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A2" w:rsidRPr="005C21A2" w:rsidRDefault="005C21A2">
      <w:pPr>
        <w:rPr>
          <w:rFonts w:ascii="Times New Roman" w:hAnsi="Times New Roman" w:cs="Times New Roman"/>
          <w:b/>
          <w:sz w:val="32"/>
          <w:szCs w:val="32"/>
        </w:rPr>
      </w:pPr>
      <w:r>
        <w:rPr>
          <w:rFonts w:ascii="Times New Roman" w:hAnsi="Times New Roman" w:cs="Times New Roman"/>
          <w:sz w:val="24"/>
          <w:szCs w:val="24"/>
        </w:rPr>
        <w:t xml:space="preserve">                                                </w:t>
      </w:r>
      <w:r w:rsidRPr="005C21A2">
        <w:rPr>
          <w:rFonts w:ascii="Times New Roman" w:hAnsi="Times New Roman" w:cs="Times New Roman"/>
          <w:b/>
          <w:sz w:val="32"/>
          <w:szCs w:val="32"/>
        </w:rPr>
        <w:t>Caste and Politics</w:t>
      </w:r>
    </w:p>
    <w:p w:rsidR="00C46EFA" w:rsidRDefault="00EB6DE9">
      <w:pPr>
        <w:rPr>
          <w:rFonts w:ascii="Times New Roman" w:hAnsi="Times New Roman" w:cs="Times New Roman"/>
          <w:sz w:val="24"/>
          <w:szCs w:val="24"/>
        </w:rPr>
      </w:pPr>
      <w:r w:rsidRPr="00086D51">
        <w:rPr>
          <w:rFonts w:ascii="Times New Roman" w:hAnsi="Times New Roman" w:cs="Times New Roman"/>
          <w:sz w:val="24"/>
          <w:szCs w:val="24"/>
        </w:rPr>
        <w:t>After India’s decolonization a lot many changes have occurred in Indian society which has led to a de-ritualization of caste.</w:t>
      </w:r>
      <w:r w:rsidR="0080457F" w:rsidRPr="00086D51">
        <w:rPr>
          <w:rFonts w:ascii="Times New Roman" w:hAnsi="Times New Roman" w:cs="Times New Roman"/>
          <w:sz w:val="24"/>
          <w:szCs w:val="24"/>
        </w:rPr>
        <w:t xml:space="preserve"> A large part of the support system of caste has collapsed due to the erosion of rituality.</w:t>
      </w:r>
      <w:r w:rsidR="00086D51">
        <w:rPr>
          <w:rFonts w:ascii="Times New Roman" w:hAnsi="Times New Roman" w:cs="Times New Roman"/>
          <w:sz w:val="24"/>
          <w:szCs w:val="24"/>
        </w:rPr>
        <w:t xml:space="preserve"> However, caste still survives as a kinship-based cultural community which operates in a different newly emergent system of social stratification.</w:t>
      </w:r>
      <w:r w:rsidR="00CE65A3">
        <w:rPr>
          <w:rFonts w:ascii="Times New Roman" w:hAnsi="Times New Roman" w:cs="Times New Roman"/>
          <w:sz w:val="24"/>
          <w:szCs w:val="24"/>
        </w:rPr>
        <w:t xml:space="preserve"> Members of different castes are, now, forming themselves into larger horizontal social groups</w:t>
      </w:r>
      <w:r w:rsidR="00BC6B65">
        <w:rPr>
          <w:rFonts w:ascii="Times New Roman" w:hAnsi="Times New Roman" w:cs="Times New Roman"/>
          <w:sz w:val="24"/>
          <w:szCs w:val="24"/>
        </w:rPr>
        <w:t>. Such groups in the new scenario</w:t>
      </w:r>
      <w:r w:rsidR="004F73B3">
        <w:rPr>
          <w:rFonts w:ascii="Times New Roman" w:hAnsi="Times New Roman" w:cs="Times New Roman"/>
          <w:sz w:val="24"/>
          <w:szCs w:val="24"/>
        </w:rPr>
        <w:t>,</w:t>
      </w:r>
      <w:r w:rsidR="00BC6B65">
        <w:rPr>
          <w:rFonts w:ascii="Times New Roman" w:hAnsi="Times New Roman" w:cs="Times New Roman"/>
          <w:sz w:val="24"/>
          <w:szCs w:val="24"/>
        </w:rPr>
        <w:t xml:space="preserve"> now</w:t>
      </w:r>
      <w:r w:rsidR="004F73B3">
        <w:rPr>
          <w:rFonts w:ascii="Times New Roman" w:hAnsi="Times New Roman" w:cs="Times New Roman"/>
          <w:sz w:val="24"/>
          <w:szCs w:val="24"/>
        </w:rPr>
        <w:t>,</w:t>
      </w:r>
      <w:r w:rsidR="00BC6B65">
        <w:rPr>
          <w:rFonts w:ascii="Times New Roman" w:hAnsi="Times New Roman" w:cs="Times New Roman"/>
          <w:sz w:val="24"/>
          <w:szCs w:val="24"/>
        </w:rPr>
        <w:t xml:space="preserve"> increasingly </w:t>
      </w:r>
      <w:r w:rsidR="00CE65A3">
        <w:rPr>
          <w:rFonts w:ascii="Times New Roman" w:hAnsi="Times New Roman" w:cs="Times New Roman"/>
          <w:sz w:val="24"/>
          <w:szCs w:val="24"/>
        </w:rPr>
        <w:t>compete</w:t>
      </w:r>
      <w:r w:rsidR="00BC6B65">
        <w:rPr>
          <w:rFonts w:ascii="Times New Roman" w:hAnsi="Times New Roman" w:cs="Times New Roman"/>
          <w:sz w:val="24"/>
          <w:szCs w:val="24"/>
        </w:rPr>
        <w:t xml:space="preserve"> for entry into the middle class. </w:t>
      </w:r>
      <w:r w:rsidR="00EA3811">
        <w:rPr>
          <w:rFonts w:ascii="Times New Roman" w:hAnsi="Times New Roman" w:cs="Times New Roman"/>
          <w:sz w:val="24"/>
          <w:szCs w:val="24"/>
        </w:rPr>
        <w:t>Consequently, the old pre-independence character and composition</w:t>
      </w:r>
      <w:r w:rsidR="00944EDB">
        <w:rPr>
          <w:rFonts w:ascii="Times New Roman" w:hAnsi="Times New Roman" w:cs="Times New Roman"/>
          <w:sz w:val="24"/>
          <w:szCs w:val="24"/>
        </w:rPr>
        <w:t xml:space="preserve"> of the middle class has undergone a sea-change.</w:t>
      </w:r>
      <w:r w:rsidR="00C8666B">
        <w:rPr>
          <w:rFonts w:ascii="Times New Roman" w:hAnsi="Times New Roman" w:cs="Times New Roman"/>
          <w:sz w:val="24"/>
          <w:szCs w:val="24"/>
        </w:rPr>
        <w:t xml:space="preserve"> The new and vastly enlarged middle class is becoming politically and culturally more unified but highly diversifi</w:t>
      </w:r>
      <w:r w:rsidR="004F73B3">
        <w:rPr>
          <w:rFonts w:ascii="Times New Roman" w:hAnsi="Times New Roman" w:cs="Times New Roman"/>
          <w:sz w:val="24"/>
          <w:szCs w:val="24"/>
        </w:rPr>
        <w:t>ed in terms of the social origins</w:t>
      </w:r>
      <w:r w:rsidR="00C8666B">
        <w:rPr>
          <w:rFonts w:ascii="Times New Roman" w:hAnsi="Times New Roman" w:cs="Times New Roman"/>
          <w:sz w:val="24"/>
          <w:szCs w:val="24"/>
        </w:rPr>
        <w:t xml:space="preserve"> of its members.</w:t>
      </w:r>
      <w:r w:rsidR="00D1250B">
        <w:rPr>
          <w:rFonts w:ascii="Times New Roman" w:hAnsi="Times New Roman" w:cs="Times New Roman"/>
          <w:sz w:val="24"/>
          <w:szCs w:val="24"/>
        </w:rPr>
        <w:t xml:space="preserve"> </w:t>
      </w:r>
    </w:p>
    <w:p w:rsidR="004F73B3" w:rsidRDefault="00D1250B">
      <w:pPr>
        <w:rPr>
          <w:rFonts w:ascii="Times New Roman" w:hAnsi="Times New Roman" w:cs="Times New Roman"/>
          <w:sz w:val="24"/>
          <w:szCs w:val="24"/>
        </w:rPr>
      </w:pPr>
      <w:r>
        <w:rPr>
          <w:rFonts w:ascii="Times New Roman" w:hAnsi="Times New Roman" w:cs="Times New Roman"/>
          <w:sz w:val="24"/>
          <w:szCs w:val="24"/>
        </w:rPr>
        <w:t xml:space="preserve">Keeping </w:t>
      </w:r>
      <w:r w:rsidR="000038FA">
        <w:rPr>
          <w:rFonts w:ascii="Times New Roman" w:hAnsi="Times New Roman" w:cs="Times New Roman"/>
          <w:sz w:val="24"/>
          <w:szCs w:val="24"/>
        </w:rPr>
        <w:t xml:space="preserve">in view </w:t>
      </w:r>
      <w:r>
        <w:rPr>
          <w:rFonts w:ascii="Times New Roman" w:hAnsi="Times New Roman" w:cs="Times New Roman"/>
          <w:sz w:val="24"/>
          <w:szCs w:val="24"/>
        </w:rPr>
        <w:t xml:space="preserve">the B.A. (H) Political Science Syllabus the present attempt would be to confine the analysis to the contemporary Indian situation. However, </w:t>
      </w:r>
      <w:r w:rsidR="00FC3156">
        <w:rPr>
          <w:rFonts w:ascii="Times New Roman" w:hAnsi="Times New Roman" w:cs="Times New Roman"/>
          <w:sz w:val="24"/>
          <w:szCs w:val="24"/>
        </w:rPr>
        <w:t>without discussing much on the history of t</w:t>
      </w:r>
      <w:r w:rsidR="004C56F7">
        <w:rPr>
          <w:rFonts w:ascii="Times New Roman" w:hAnsi="Times New Roman" w:cs="Times New Roman"/>
          <w:sz w:val="24"/>
          <w:szCs w:val="24"/>
        </w:rPr>
        <w:t>he caste system in India an</w:t>
      </w:r>
      <w:r w:rsidR="00FC3156">
        <w:rPr>
          <w:rFonts w:ascii="Times New Roman" w:hAnsi="Times New Roman" w:cs="Times New Roman"/>
          <w:sz w:val="24"/>
          <w:szCs w:val="24"/>
        </w:rPr>
        <w:t xml:space="preserve"> account of the colonial discourse on the subject would be in the fitness of things.</w:t>
      </w:r>
      <w:r w:rsidR="000038FA">
        <w:rPr>
          <w:rFonts w:ascii="Times New Roman" w:hAnsi="Times New Roman" w:cs="Times New Roman"/>
          <w:sz w:val="24"/>
          <w:szCs w:val="24"/>
        </w:rPr>
        <w:t xml:space="preserve"> </w:t>
      </w:r>
      <w:r w:rsidR="0075048B">
        <w:rPr>
          <w:rFonts w:ascii="Times New Roman" w:hAnsi="Times New Roman" w:cs="Times New Roman"/>
          <w:sz w:val="24"/>
          <w:szCs w:val="24"/>
        </w:rPr>
        <w:t>The first among Europeans to provide detailed accounts of its functioning were the Portuguese. A very detailed and empirical account of caste was given by Duarte Barbosa, a 16</w:t>
      </w:r>
      <w:r w:rsidR="0075048B" w:rsidRPr="0075048B">
        <w:rPr>
          <w:rFonts w:ascii="Times New Roman" w:hAnsi="Times New Roman" w:cs="Times New Roman"/>
          <w:sz w:val="24"/>
          <w:szCs w:val="24"/>
          <w:vertAlign w:val="superscript"/>
        </w:rPr>
        <w:t>th</w:t>
      </w:r>
      <w:r w:rsidR="0075048B">
        <w:rPr>
          <w:rFonts w:ascii="Times New Roman" w:hAnsi="Times New Roman" w:cs="Times New Roman"/>
          <w:sz w:val="24"/>
          <w:szCs w:val="24"/>
        </w:rPr>
        <w:t xml:space="preserve"> century Portuguese.</w:t>
      </w:r>
      <w:r w:rsidR="00620FA6">
        <w:rPr>
          <w:rFonts w:ascii="Times New Roman" w:hAnsi="Times New Roman" w:cs="Times New Roman"/>
          <w:sz w:val="24"/>
          <w:szCs w:val="24"/>
        </w:rPr>
        <w:t xml:space="preserve"> After the British rule was established in India the second important account of caste by Europeans came to the fore. There were </w:t>
      </w:r>
      <w:r w:rsidR="00DC45C4">
        <w:rPr>
          <w:rFonts w:ascii="Times New Roman" w:hAnsi="Times New Roman" w:cs="Times New Roman"/>
          <w:sz w:val="24"/>
          <w:szCs w:val="24"/>
        </w:rPr>
        <w:t xml:space="preserve">now Western Orientalist scholars, the Christian Missionaries and the British administrators who began to make sense of this complex phenomenon. This resulted </w:t>
      </w:r>
      <w:r w:rsidR="005B152B">
        <w:rPr>
          <w:rFonts w:ascii="Times New Roman" w:hAnsi="Times New Roman" w:cs="Times New Roman"/>
          <w:sz w:val="24"/>
          <w:szCs w:val="24"/>
        </w:rPr>
        <w:t>in the birth of a new, colonial discourse on caste. Studies of caste in post-independence India continued to be guided by the terms set by the colonial discourse</w:t>
      </w:r>
      <w:r w:rsidR="00232E60">
        <w:rPr>
          <w:rFonts w:ascii="Times New Roman" w:hAnsi="Times New Roman" w:cs="Times New Roman"/>
          <w:sz w:val="24"/>
          <w:szCs w:val="24"/>
        </w:rPr>
        <w:t xml:space="preserve"> for many years.</w:t>
      </w:r>
    </w:p>
    <w:p w:rsidR="00A6276D" w:rsidRDefault="00A6276D">
      <w:pPr>
        <w:rPr>
          <w:rFonts w:ascii="Times New Roman" w:hAnsi="Times New Roman" w:cs="Times New Roman"/>
          <w:b/>
          <w:sz w:val="24"/>
          <w:szCs w:val="24"/>
        </w:rPr>
      </w:pPr>
      <w:r w:rsidRPr="00A6276D">
        <w:rPr>
          <w:rFonts w:ascii="Times New Roman" w:hAnsi="Times New Roman" w:cs="Times New Roman"/>
          <w:b/>
          <w:sz w:val="24"/>
          <w:szCs w:val="24"/>
        </w:rPr>
        <w:t>Distinctive features of the Colonial Discourse</w:t>
      </w:r>
      <w:r>
        <w:rPr>
          <w:rFonts w:ascii="Times New Roman" w:hAnsi="Times New Roman" w:cs="Times New Roman"/>
          <w:b/>
          <w:sz w:val="24"/>
          <w:szCs w:val="24"/>
        </w:rPr>
        <w:t>:</w:t>
      </w:r>
    </w:p>
    <w:p w:rsidR="00E8598C" w:rsidRDefault="00A6276D">
      <w:pPr>
        <w:rPr>
          <w:rFonts w:ascii="Times New Roman" w:hAnsi="Times New Roman" w:cs="Times New Roman"/>
          <w:sz w:val="24"/>
          <w:szCs w:val="24"/>
        </w:rPr>
      </w:pPr>
      <w:r w:rsidRPr="00A6276D">
        <w:rPr>
          <w:rFonts w:ascii="Times New Roman" w:hAnsi="Times New Roman" w:cs="Times New Roman"/>
          <w:sz w:val="24"/>
          <w:szCs w:val="24"/>
        </w:rPr>
        <w:t>F</w:t>
      </w:r>
      <w:r>
        <w:rPr>
          <w:rFonts w:ascii="Times New Roman" w:hAnsi="Times New Roman" w:cs="Times New Roman"/>
          <w:sz w:val="24"/>
          <w:szCs w:val="24"/>
        </w:rPr>
        <w:t>irst, the colonial discourse centred on whether caste was a system beneficial to Indians or it worked against them. Caste was viewed by the Orientalist scholars as serving some positive functions. On the contrary, the missionaries saw it as an unmitigated evil.</w:t>
      </w:r>
      <w:r w:rsidR="0015618D">
        <w:rPr>
          <w:rFonts w:ascii="Times New Roman" w:hAnsi="Times New Roman" w:cs="Times New Roman"/>
          <w:sz w:val="24"/>
          <w:szCs w:val="24"/>
        </w:rPr>
        <w:t xml:space="preserve"> Second, caste was seen by both the groups in highly schematized and unidimensional terms as an inflexible hierarchy of vertically ranked ritual statuses. </w:t>
      </w:r>
      <w:r w:rsidR="00255BF9">
        <w:rPr>
          <w:rFonts w:ascii="Times New Roman" w:hAnsi="Times New Roman" w:cs="Times New Roman"/>
          <w:sz w:val="24"/>
          <w:szCs w:val="24"/>
        </w:rPr>
        <w:t>Barbosa, the Portuguese scholar, had seen the idea of pollution in the context of untouchability but, the colonial discourse generalized it for the whole system. So the idea of ritual purity and impurity of statuses was considered the central principle governing the caste system.</w:t>
      </w:r>
      <w:r w:rsidR="00EF4577">
        <w:rPr>
          <w:rFonts w:ascii="Times New Roman" w:hAnsi="Times New Roman" w:cs="Times New Roman"/>
          <w:sz w:val="24"/>
          <w:szCs w:val="24"/>
        </w:rPr>
        <w:t xml:space="preserve"> Depiction of caste in the religious scriptures guided largely the reconstruction of caste reality. Thus Barbosa’s empirical view of caste was now superimposed by the scriptural (ideological) varna view of caste.</w:t>
      </w:r>
      <w:r w:rsidR="005843A9">
        <w:rPr>
          <w:rFonts w:ascii="Times New Roman" w:hAnsi="Times New Roman" w:cs="Times New Roman"/>
          <w:sz w:val="24"/>
          <w:szCs w:val="24"/>
        </w:rPr>
        <w:t xml:space="preserve"> Three, due to the Orientalist studies focusing on Hindu scriptures, caste became a prism through which the colonial rulers began to see Indians and the whole Indian society.</w:t>
      </w:r>
      <w:r w:rsidR="00C768E2">
        <w:rPr>
          <w:rFonts w:ascii="Times New Roman" w:hAnsi="Times New Roman" w:cs="Times New Roman"/>
          <w:sz w:val="24"/>
          <w:szCs w:val="24"/>
        </w:rPr>
        <w:t xml:space="preserve"> Caste was seen as representing a worldview of Indians and a totality of India’s social and cultural life. Certain non-ritual, even non-religious elements in the caste system which informed quite a few aspects of inter-caste </w:t>
      </w:r>
      <w:r w:rsidR="007A61EF">
        <w:rPr>
          <w:rFonts w:ascii="Times New Roman" w:hAnsi="Times New Roman" w:cs="Times New Roman"/>
          <w:sz w:val="24"/>
          <w:szCs w:val="24"/>
        </w:rPr>
        <w:t>relations</w:t>
      </w:r>
      <w:r w:rsidR="00C768E2">
        <w:rPr>
          <w:rFonts w:ascii="Times New Roman" w:hAnsi="Times New Roman" w:cs="Times New Roman"/>
          <w:sz w:val="24"/>
          <w:szCs w:val="24"/>
        </w:rPr>
        <w:t xml:space="preserve"> were theoretically ruled out of the system.</w:t>
      </w:r>
      <w:r w:rsidR="007A61EF">
        <w:rPr>
          <w:rFonts w:ascii="Times New Roman" w:hAnsi="Times New Roman" w:cs="Times New Roman"/>
          <w:sz w:val="24"/>
          <w:szCs w:val="24"/>
        </w:rPr>
        <w:t xml:space="preserve"> </w:t>
      </w:r>
      <w:r w:rsidR="00677B53">
        <w:rPr>
          <w:rFonts w:ascii="Times New Roman" w:hAnsi="Times New Roman" w:cs="Times New Roman"/>
          <w:sz w:val="24"/>
          <w:szCs w:val="24"/>
        </w:rPr>
        <w:t xml:space="preserve">Four, the colonial regime launched a number of land and village surveys in different regions of India in the process of setting up its revenue administration. Consequently, </w:t>
      </w:r>
      <w:r w:rsidR="00677B53">
        <w:rPr>
          <w:rFonts w:ascii="Times New Roman" w:hAnsi="Times New Roman" w:cs="Times New Roman"/>
          <w:sz w:val="24"/>
          <w:szCs w:val="24"/>
        </w:rPr>
        <w:lastRenderedPageBreak/>
        <w:t>the revenue administrators</w:t>
      </w:r>
      <w:r w:rsidR="0093564A">
        <w:rPr>
          <w:rFonts w:ascii="Times New Roman" w:hAnsi="Times New Roman" w:cs="Times New Roman"/>
          <w:sz w:val="24"/>
          <w:szCs w:val="24"/>
        </w:rPr>
        <w:t xml:space="preserve"> focused their attention on the Indian village which was also a revenue unit.</w:t>
      </w:r>
      <w:r w:rsidR="009F1ECD">
        <w:rPr>
          <w:rFonts w:ascii="Times New Roman" w:hAnsi="Times New Roman" w:cs="Times New Roman"/>
          <w:sz w:val="24"/>
          <w:szCs w:val="24"/>
        </w:rPr>
        <w:t xml:space="preserve"> This led to the development of a view of village as a microcosm of the Indian society. Further, caste became a constituting factor of India’s social, economic and political organization legitimated by its religious ideology.</w:t>
      </w:r>
      <w:r w:rsidR="008E655B">
        <w:rPr>
          <w:rFonts w:ascii="Times New Roman" w:hAnsi="Times New Roman" w:cs="Times New Roman"/>
          <w:sz w:val="24"/>
          <w:szCs w:val="24"/>
        </w:rPr>
        <w:t xml:space="preserve"> Such a view contributed to the image of the village as a stable, unchanging social system. In the later studies of caste undertaken by Indian sociologists caste continued to be seen as a vertical hierarchy of ritual statuses embedded in the religious and cultural context of the village. This happened </w:t>
      </w:r>
      <w:r w:rsidR="00F82147">
        <w:rPr>
          <w:rFonts w:ascii="Times New Roman" w:hAnsi="Times New Roman" w:cs="Times New Roman"/>
          <w:sz w:val="24"/>
          <w:szCs w:val="24"/>
        </w:rPr>
        <w:t>notwithstanding the fact that they discarded the varna theory.</w:t>
      </w:r>
      <w:r w:rsidR="00150023">
        <w:rPr>
          <w:rFonts w:ascii="Times New Roman" w:hAnsi="Times New Roman" w:cs="Times New Roman"/>
          <w:sz w:val="24"/>
          <w:szCs w:val="24"/>
        </w:rPr>
        <w:t xml:space="preserve"> Fifth, the British officers countered both the Orientalist and the Missionary views of caste.</w:t>
      </w:r>
      <w:r w:rsidR="00094C4B">
        <w:rPr>
          <w:rFonts w:ascii="Times New Roman" w:hAnsi="Times New Roman" w:cs="Times New Roman"/>
          <w:sz w:val="24"/>
          <w:szCs w:val="24"/>
        </w:rPr>
        <w:t xml:space="preserve"> It was due to their utilitarian concern about finding administrative and political ways to tame and change this formidable system functioning from ancient times, to suit the needs of the colonial policy and economy. This concern prompted an ideological debate</w:t>
      </w:r>
      <w:r w:rsidR="00F73873">
        <w:rPr>
          <w:rFonts w:ascii="Times New Roman" w:hAnsi="Times New Roman" w:cs="Times New Roman"/>
          <w:sz w:val="24"/>
          <w:szCs w:val="24"/>
        </w:rPr>
        <w:t xml:space="preserve"> on caste with a degree of political sophistication which introduced a new, theoretical-comparative dimension for viewing caste.</w:t>
      </w:r>
      <w:r w:rsidR="00E56018">
        <w:rPr>
          <w:rFonts w:ascii="Times New Roman" w:hAnsi="Times New Roman" w:cs="Times New Roman"/>
          <w:sz w:val="24"/>
          <w:szCs w:val="24"/>
        </w:rPr>
        <w:t xml:space="preserve"> Thus caste now began to be seen in comparison with the normative (values of equality, individualism, etc) and social (estate, race, class, etc) categories of the western societies. </w:t>
      </w:r>
      <w:r w:rsidR="002733A5">
        <w:rPr>
          <w:rFonts w:ascii="Times New Roman" w:hAnsi="Times New Roman" w:cs="Times New Roman"/>
          <w:sz w:val="24"/>
          <w:szCs w:val="24"/>
        </w:rPr>
        <w:t>Caste became a bone of contention between conservatives and progressives, traditionalists and reformers when the English educated nationalist Indians joined the debate on the terms set by the colonial regime.</w:t>
      </w:r>
      <w:r w:rsidR="0045724C">
        <w:rPr>
          <w:rFonts w:ascii="Times New Roman" w:hAnsi="Times New Roman" w:cs="Times New Roman"/>
          <w:sz w:val="24"/>
          <w:szCs w:val="24"/>
        </w:rPr>
        <w:t xml:space="preserve"> Sixth, unlike the method of the Orientalists the British administrators adopted an empirical method in reporting about caste.</w:t>
      </w:r>
      <w:r w:rsidR="00726392">
        <w:rPr>
          <w:rFonts w:ascii="Times New Roman" w:hAnsi="Times New Roman" w:cs="Times New Roman"/>
          <w:sz w:val="24"/>
          <w:szCs w:val="24"/>
        </w:rPr>
        <w:t xml:space="preserve"> The caste system was not seen by the British only in terms of the varna categories; they also saw castes as separate communities often divided by descent, political organization and customs.</w:t>
      </w:r>
      <w:r w:rsidR="00141B41">
        <w:rPr>
          <w:rFonts w:ascii="Times New Roman" w:hAnsi="Times New Roman" w:cs="Times New Roman"/>
          <w:sz w:val="24"/>
          <w:szCs w:val="24"/>
        </w:rPr>
        <w:t xml:space="preserve"> This led to their theorizing caste in terms of its racial and tribal origins and character.</w:t>
      </w:r>
      <w:r w:rsidR="002733A5">
        <w:rPr>
          <w:rFonts w:ascii="Times New Roman" w:hAnsi="Times New Roman" w:cs="Times New Roman"/>
          <w:sz w:val="24"/>
          <w:szCs w:val="24"/>
        </w:rPr>
        <w:t xml:space="preserve"> </w:t>
      </w:r>
      <w:r w:rsidR="00D40C3B">
        <w:rPr>
          <w:rFonts w:ascii="Times New Roman" w:hAnsi="Times New Roman" w:cs="Times New Roman"/>
          <w:sz w:val="24"/>
          <w:szCs w:val="24"/>
        </w:rPr>
        <w:t>Seventh, the relationship between caste and the state was a crucial feature of the colonial discourse.</w:t>
      </w:r>
      <w:r w:rsidR="00A42520">
        <w:rPr>
          <w:rFonts w:ascii="Times New Roman" w:hAnsi="Times New Roman" w:cs="Times New Roman"/>
          <w:sz w:val="24"/>
          <w:szCs w:val="24"/>
        </w:rPr>
        <w:t xml:space="preserve"> The colonial state began caste-wise enumeration of the entire Indian population from 1901 Census. The population figures for enumerated castes</w:t>
      </w:r>
      <w:r w:rsidR="00E8598C">
        <w:rPr>
          <w:rFonts w:ascii="Times New Roman" w:hAnsi="Times New Roman" w:cs="Times New Roman"/>
          <w:sz w:val="24"/>
          <w:szCs w:val="24"/>
        </w:rPr>
        <w:t xml:space="preserve"> were not only updated every ten years but the castes were given specific names/labels and ranks.</w:t>
      </w:r>
    </w:p>
    <w:p w:rsidR="00860648" w:rsidRDefault="00E8598C">
      <w:pPr>
        <w:rPr>
          <w:rFonts w:ascii="Times New Roman" w:hAnsi="Times New Roman" w:cs="Times New Roman"/>
          <w:sz w:val="24"/>
          <w:szCs w:val="24"/>
        </w:rPr>
      </w:pPr>
      <w:r>
        <w:rPr>
          <w:rFonts w:ascii="Times New Roman" w:hAnsi="Times New Roman" w:cs="Times New Roman"/>
          <w:sz w:val="24"/>
          <w:szCs w:val="24"/>
        </w:rPr>
        <w:t>It is important to note here that in this process the colonial state acquired an agency, even a legitimate authority, to arbitrate and fix the status claims made or contested by various castes about their locations in the ritual hierarchy.</w:t>
      </w:r>
      <w:r w:rsidR="00A42520">
        <w:rPr>
          <w:rFonts w:ascii="Times New Roman" w:hAnsi="Times New Roman" w:cs="Times New Roman"/>
          <w:sz w:val="24"/>
          <w:szCs w:val="24"/>
        </w:rPr>
        <w:t xml:space="preserve"> </w:t>
      </w:r>
      <w:r w:rsidR="009D55EA">
        <w:rPr>
          <w:rFonts w:ascii="Times New Roman" w:hAnsi="Times New Roman" w:cs="Times New Roman"/>
          <w:sz w:val="24"/>
          <w:szCs w:val="24"/>
        </w:rPr>
        <w:t>Because of this many castes brought demands for special recognition by the state for receiving educational and occupational benefits as well as for political representation.</w:t>
      </w:r>
      <w:r w:rsidR="00775622">
        <w:rPr>
          <w:rFonts w:ascii="Times New Roman" w:hAnsi="Times New Roman" w:cs="Times New Roman"/>
          <w:sz w:val="24"/>
          <w:szCs w:val="24"/>
        </w:rPr>
        <w:t xml:space="preserve"> A situation had arisen giving the colonial state an opportunity to assume a dual role. It performed the role of a super Brahmin who located and relocated disputed statuses of castes in the traditional hierarchy</w:t>
      </w:r>
      <w:r w:rsidR="005D4AE3">
        <w:rPr>
          <w:rFonts w:ascii="Times New Roman" w:hAnsi="Times New Roman" w:cs="Times New Roman"/>
          <w:sz w:val="24"/>
          <w:szCs w:val="24"/>
        </w:rPr>
        <w:t xml:space="preserve"> and also the role of a just and modern ruler who wished to recognize rights and aspirations of its weak and poor subjects.</w:t>
      </w:r>
      <w:r w:rsidR="008035D9">
        <w:rPr>
          <w:rFonts w:ascii="Times New Roman" w:hAnsi="Times New Roman" w:cs="Times New Roman"/>
          <w:sz w:val="24"/>
          <w:szCs w:val="24"/>
        </w:rPr>
        <w:t xml:space="preserve"> Performing such roles also helped the state to protect its colonial political economy from incursions of the emerging nationalist movement.</w:t>
      </w:r>
      <w:r w:rsidR="003E5339">
        <w:rPr>
          <w:rFonts w:ascii="Times New Roman" w:hAnsi="Times New Roman" w:cs="Times New Roman"/>
          <w:sz w:val="24"/>
          <w:szCs w:val="24"/>
        </w:rPr>
        <w:t xml:space="preserve"> The colonial regime got a boost now as it also induced people to organize and represent their interests in politics in terms of caste identities and participate in the economy on the terms and through mechanisms set by the colonial regime.</w:t>
      </w:r>
    </w:p>
    <w:p w:rsidR="003C6D4E" w:rsidRDefault="00860648">
      <w:pPr>
        <w:rPr>
          <w:rFonts w:ascii="Times New Roman" w:hAnsi="Times New Roman" w:cs="Times New Roman"/>
          <w:sz w:val="24"/>
          <w:szCs w:val="24"/>
        </w:rPr>
      </w:pPr>
      <w:r>
        <w:rPr>
          <w:rFonts w:ascii="Times New Roman" w:hAnsi="Times New Roman" w:cs="Times New Roman"/>
          <w:sz w:val="24"/>
          <w:szCs w:val="24"/>
        </w:rPr>
        <w:t xml:space="preserve">The colonial regime, thus, not only introduced new terms of discourse on caste, but it also brought about some changes in the caste system itself. However this is not deny that a large part </w:t>
      </w:r>
      <w:r>
        <w:rPr>
          <w:rFonts w:ascii="Times New Roman" w:hAnsi="Times New Roman" w:cs="Times New Roman"/>
          <w:sz w:val="24"/>
          <w:szCs w:val="24"/>
        </w:rPr>
        <w:lastRenderedPageBreak/>
        <w:t>of these changes</w:t>
      </w:r>
      <w:r w:rsidR="00D91BA7">
        <w:rPr>
          <w:rFonts w:ascii="Times New Roman" w:hAnsi="Times New Roman" w:cs="Times New Roman"/>
          <w:sz w:val="24"/>
          <w:szCs w:val="24"/>
        </w:rPr>
        <w:t xml:space="preserve"> were unintended consequences of the colonial policies. They were related to the </w:t>
      </w:r>
      <w:r w:rsidR="0056257C">
        <w:rPr>
          <w:rFonts w:ascii="Times New Roman" w:hAnsi="Times New Roman" w:cs="Times New Roman"/>
          <w:sz w:val="24"/>
          <w:szCs w:val="24"/>
        </w:rPr>
        <w:t>larger historical forces of modernization, secularization and urbanization which had begun to make some impact on the Indian society by the end of 19</w:t>
      </w:r>
      <w:r w:rsidR="0056257C" w:rsidRPr="0056257C">
        <w:rPr>
          <w:rFonts w:ascii="Times New Roman" w:hAnsi="Times New Roman" w:cs="Times New Roman"/>
          <w:sz w:val="24"/>
          <w:szCs w:val="24"/>
          <w:vertAlign w:val="superscript"/>
        </w:rPr>
        <w:t>th</w:t>
      </w:r>
      <w:r w:rsidR="0056257C">
        <w:rPr>
          <w:rFonts w:ascii="Times New Roman" w:hAnsi="Times New Roman" w:cs="Times New Roman"/>
          <w:sz w:val="24"/>
          <w:szCs w:val="24"/>
        </w:rPr>
        <w:t xml:space="preserve"> and the beginning of the 20</w:t>
      </w:r>
      <w:r w:rsidR="0056257C" w:rsidRPr="0056257C">
        <w:rPr>
          <w:rFonts w:ascii="Times New Roman" w:hAnsi="Times New Roman" w:cs="Times New Roman"/>
          <w:sz w:val="24"/>
          <w:szCs w:val="24"/>
          <w:vertAlign w:val="superscript"/>
        </w:rPr>
        <w:t>th</w:t>
      </w:r>
      <w:r w:rsidR="0056257C">
        <w:rPr>
          <w:rFonts w:ascii="Times New Roman" w:hAnsi="Times New Roman" w:cs="Times New Roman"/>
          <w:sz w:val="24"/>
          <w:szCs w:val="24"/>
        </w:rPr>
        <w:t xml:space="preserve"> century.</w:t>
      </w:r>
      <w:r w:rsidR="00FF6C47">
        <w:rPr>
          <w:rFonts w:ascii="Times New Roman" w:hAnsi="Times New Roman" w:cs="Times New Roman"/>
          <w:sz w:val="24"/>
          <w:szCs w:val="24"/>
        </w:rPr>
        <w:t xml:space="preserve"> But it would be appropriate to consider some specific policies of the colonial regime which were aimed at </w:t>
      </w:r>
      <w:r w:rsidR="003A414F">
        <w:rPr>
          <w:rFonts w:ascii="Times New Roman" w:hAnsi="Times New Roman" w:cs="Times New Roman"/>
          <w:sz w:val="24"/>
          <w:szCs w:val="24"/>
        </w:rPr>
        <w:t>delegitimizing the power of the traditional social elites and creating support for its own rule</w:t>
      </w:r>
      <w:r w:rsidR="001A246E">
        <w:rPr>
          <w:rFonts w:ascii="Times New Roman" w:hAnsi="Times New Roman" w:cs="Times New Roman"/>
          <w:sz w:val="24"/>
          <w:szCs w:val="24"/>
        </w:rPr>
        <w:t>. S</w:t>
      </w:r>
      <w:r w:rsidR="00145731">
        <w:rPr>
          <w:rFonts w:ascii="Times New Roman" w:hAnsi="Times New Roman" w:cs="Times New Roman"/>
          <w:sz w:val="24"/>
          <w:szCs w:val="24"/>
        </w:rPr>
        <w:t>uch policies, alongside the larger historical forces, had produced some profound and far-reaching changes in the caste system</w:t>
      </w:r>
      <w:r w:rsidR="00075DE8">
        <w:rPr>
          <w:rFonts w:ascii="Times New Roman" w:hAnsi="Times New Roman" w:cs="Times New Roman"/>
          <w:sz w:val="24"/>
          <w:szCs w:val="24"/>
        </w:rPr>
        <w:t>.</w:t>
      </w:r>
      <w:r w:rsidR="003E5339">
        <w:rPr>
          <w:rFonts w:ascii="Times New Roman" w:hAnsi="Times New Roman" w:cs="Times New Roman"/>
          <w:sz w:val="24"/>
          <w:szCs w:val="24"/>
        </w:rPr>
        <w:t xml:space="preserve"> </w:t>
      </w:r>
    </w:p>
    <w:p w:rsidR="003C6D4E" w:rsidRDefault="003C6D4E">
      <w:pPr>
        <w:rPr>
          <w:rFonts w:ascii="Times New Roman" w:hAnsi="Times New Roman" w:cs="Times New Roman"/>
          <w:b/>
          <w:sz w:val="24"/>
          <w:szCs w:val="24"/>
        </w:rPr>
      </w:pPr>
      <w:r w:rsidRPr="003C6D4E">
        <w:rPr>
          <w:rFonts w:ascii="Times New Roman" w:hAnsi="Times New Roman" w:cs="Times New Roman"/>
          <w:b/>
          <w:sz w:val="24"/>
          <w:szCs w:val="24"/>
        </w:rPr>
        <w:t>Consequences of Colonial Policies on Caste system</w:t>
      </w:r>
      <w:r>
        <w:rPr>
          <w:rFonts w:ascii="Times New Roman" w:hAnsi="Times New Roman" w:cs="Times New Roman"/>
          <w:b/>
          <w:sz w:val="24"/>
          <w:szCs w:val="24"/>
        </w:rPr>
        <w:t>:</w:t>
      </w:r>
    </w:p>
    <w:p w:rsidR="00875B0E" w:rsidRDefault="003C6D4E">
      <w:pPr>
        <w:rPr>
          <w:rFonts w:ascii="Times New Roman" w:hAnsi="Times New Roman" w:cs="Times New Roman"/>
          <w:sz w:val="24"/>
          <w:szCs w:val="24"/>
        </w:rPr>
      </w:pPr>
      <w:r>
        <w:rPr>
          <w:rFonts w:ascii="Times New Roman" w:hAnsi="Times New Roman" w:cs="Times New Roman"/>
          <w:sz w:val="24"/>
          <w:szCs w:val="24"/>
        </w:rPr>
        <w:t>First, there was the formation of a new trans-local identity among ‘lower castes’, collectively as a people with consciousness of being ‘oppressed’</w:t>
      </w:r>
      <w:r w:rsidR="00806E71">
        <w:rPr>
          <w:rFonts w:ascii="Times New Roman" w:hAnsi="Times New Roman" w:cs="Times New Roman"/>
          <w:sz w:val="24"/>
          <w:szCs w:val="24"/>
        </w:rPr>
        <w:t xml:space="preserve"> by the traditional system of hierarchy.</w:t>
      </w:r>
      <w:r w:rsidR="005D206E">
        <w:rPr>
          <w:rFonts w:ascii="Times New Roman" w:hAnsi="Times New Roman" w:cs="Times New Roman"/>
          <w:sz w:val="24"/>
          <w:szCs w:val="24"/>
        </w:rPr>
        <w:t xml:space="preserve"> The discourse of rights made its first appearance in the context of the caste system. Until then such a discourse was quite alien to the concepts governing ritual hierarchy.</w:t>
      </w:r>
      <w:r w:rsidR="00910C07">
        <w:rPr>
          <w:rFonts w:ascii="Times New Roman" w:hAnsi="Times New Roman" w:cs="Times New Roman"/>
          <w:sz w:val="24"/>
          <w:szCs w:val="24"/>
        </w:rPr>
        <w:t xml:space="preserve"> New ideological categories like ‘social justice’ began to interrogate the idea of ritual purity and impurity. It led to a beginning of confronting the established categories of ritual hierarchy with new</w:t>
      </w:r>
      <w:r w:rsidR="00F41BF8">
        <w:rPr>
          <w:rFonts w:ascii="Times New Roman" w:hAnsi="Times New Roman" w:cs="Times New Roman"/>
          <w:sz w:val="24"/>
          <w:szCs w:val="24"/>
        </w:rPr>
        <w:t xml:space="preserve"> categories like ‘depressed castes’ and ‘oppressed classes’.</w:t>
      </w:r>
      <w:r w:rsidR="005D4AE3" w:rsidRPr="003C6D4E">
        <w:rPr>
          <w:rFonts w:ascii="Times New Roman" w:hAnsi="Times New Roman" w:cs="Times New Roman"/>
          <w:sz w:val="24"/>
          <w:szCs w:val="24"/>
        </w:rPr>
        <w:t xml:space="preserve"> </w:t>
      </w:r>
    </w:p>
    <w:p w:rsidR="00875B0E" w:rsidRDefault="00875B0E">
      <w:pPr>
        <w:rPr>
          <w:rFonts w:ascii="Times New Roman" w:hAnsi="Times New Roman" w:cs="Times New Roman"/>
          <w:sz w:val="24"/>
          <w:szCs w:val="24"/>
        </w:rPr>
      </w:pPr>
      <w:r>
        <w:rPr>
          <w:rFonts w:ascii="Times New Roman" w:hAnsi="Times New Roman" w:cs="Times New Roman"/>
          <w:sz w:val="24"/>
          <w:szCs w:val="24"/>
        </w:rPr>
        <w:t>Second, it was a very important development that several castes occupying more or less similar locations in different local hierarchies began to organize themselves horizontally into regional and national level associations and federations. Because they felt it was becoming increasingly necessary for them to negotiate with the state and project their larger social identity and numerical strength.</w:t>
      </w:r>
    </w:p>
    <w:p w:rsidR="008B5F07" w:rsidRDefault="00875B0E">
      <w:pPr>
        <w:rPr>
          <w:rFonts w:ascii="Times New Roman" w:hAnsi="Times New Roman" w:cs="Times New Roman"/>
          <w:sz w:val="24"/>
          <w:szCs w:val="24"/>
        </w:rPr>
      </w:pPr>
      <w:r>
        <w:rPr>
          <w:rFonts w:ascii="Times New Roman" w:hAnsi="Times New Roman" w:cs="Times New Roman"/>
          <w:sz w:val="24"/>
          <w:szCs w:val="24"/>
        </w:rPr>
        <w:t>Third,</w:t>
      </w:r>
      <w:r w:rsidR="00856C84">
        <w:rPr>
          <w:rFonts w:ascii="Times New Roman" w:hAnsi="Times New Roman" w:cs="Times New Roman"/>
          <w:sz w:val="24"/>
          <w:szCs w:val="24"/>
        </w:rPr>
        <w:t xml:space="preserve"> movements of the lower castes for upward social mobility acquired a qualitatively new dimension as they began to attack the very ideological foundations of the ritual hierarchy of castes in the modern ideological terms of justice and equality.</w:t>
      </w:r>
      <w:r w:rsidR="00631EA2">
        <w:rPr>
          <w:rFonts w:ascii="Times New Roman" w:hAnsi="Times New Roman" w:cs="Times New Roman"/>
          <w:sz w:val="24"/>
          <w:szCs w:val="24"/>
        </w:rPr>
        <w:t xml:space="preserve"> Movements were not new in the history of the caste system. But earlier, the movements such as the Buddhist and Bhakti movements attacked the ideological foundations of the ritual hierarchy of castes in terms which were internal to the system.</w:t>
      </w:r>
      <w:r w:rsidR="00775622" w:rsidRPr="003C6D4E">
        <w:rPr>
          <w:rFonts w:ascii="Times New Roman" w:hAnsi="Times New Roman" w:cs="Times New Roman"/>
          <w:sz w:val="24"/>
          <w:szCs w:val="24"/>
        </w:rPr>
        <w:t xml:space="preserve"> </w:t>
      </w:r>
    </w:p>
    <w:p w:rsidR="00A963B5" w:rsidRDefault="008B5F07">
      <w:pPr>
        <w:rPr>
          <w:rFonts w:ascii="Times New Roman" w:hAnsi="Times New Roman" w:cs="Times New Roman"/>
          <w:sz w:val="24"/>
          <w:szCs w:val="24"/>
        </w:rPr>
      </w:pPr>
      <w:r>
        <w:rPr>
          <w:rFonts w:ascii="Times New Roman" w:hAnsi="Times New Roman" w:cs="Times New Roman"/>
          <w:sz w:val="24"/>
          <w:szCs w:val="24"/>
        </w:rPr>
        <w:t>Changes in the caste system during the colonial period have greatly intensified in post-independent India. With the establishment of a liberal democratic state and the growth of institutions of competitive, representational democracy the changes acquired newer dimensions and a greater transformative edge. Together this has produced some fundamental structural and systemic changes in the traditional stratificatory system.</w:t>
      </w:r>
    </w:p>
    <w:p w:rsidR="00A6276D" w:rsidRPr="003C6D4E" w:rsidRDefault="00A963B5">
      <w:pPr>
        <w:rPr>
          <w:rFonts w:ascii="Times New Roman" w:hAnsi="Times New Roman" w:cs="Times New Roman"/>
          <w:sz w:val="24"/>
          <w:szCs w:val="24"/>
        </w:rPr>
      </w:pPr>
      <w:r>
        <w:rPr>
          <w:rFonts w:ascii="Times New Roman" w:hAnsi="Times New Roman" w:cs="Times New Roman"/>
          <w:sz w:val="24"/>
          <w:szCs w:val="24"/>
        </w:rPr>
        <w:t>It is important to emphasize here that despite such qualitative changes they continued to be interpreted, in the old</w:t>
      </w:r>
      <w:r w:rsidR="000E6D6E">
        <w:rPr>
          <w:rFonts w:ascii="Times New Roman" w:hAnsi="Times New Roman" w:cs="Times New Roman"/>
          <w:sz w:val="24"/>
          <w:szCs w:val="24"/>
        </w:rPr>
        <w:t>,</w:t>
      </w:r>
      <w:r>
        <w:rPr>
          <w:rFonts w:ascii="Times New Roman" w:hAnsi="Times New Roman" w:cs="Times New Roman"/>
          <w:sz w:val="24"/>
          <w:szCs w:val="24"/>
        </w:rPr>
        <w:t xml:space="preserve"> colonial ideological –evaluative frame.</w:t>
      </w:r>
      <w:r w:rsidR="000E6D6E">
        <w:rPr>
          <w:rFonts w:ascii="Times New Roman" w:hAnsi="Times New Roman" w:cs="Times New Roman"/>
          <w:sz w:val="24"/>
          <w:szCs w:val="24"/>
        </w:rPr>
        <w:t xml:space="preserve"> The sociologists studying caste as well as social reformers and political thinkers described these changes by using the terms and categories which were derived from the colonial discourse</w:t>
      </w:r>
      <w:r w:rsidR="00355297">
        <w:rPr>
          <w:rFonts w:ascii="Times New Roman" w:hAnsi="Times New Roman" w:cs="Times New Roman"/>
          <w:sz w:val="24"/>
          <w:szCs w:val="24"/>
        </w:rPr>
        <w:t>.</w:t>
      </w:r>
      <w:r w:rsidR="00FD6B0B">
        <w:rPr>
          <w:rFonts w:ascii="Times New Roman" w:hAnsi="Times New Roman" w:cs="Times New Roman"/>
          <w:sz w:val="24"/>
          <w:szCs w:val="24"/>
        </w:rPr>
        <w:t xml:space="preserve"> It resulted in two opposite views of change in the caste system which represented mirror-images of each other.</w:t>
      </w:r>
      <w:r w:rsidR="00402F49">
        <w:rPr>
          <w:rFonts w:ascii="Times New Roman" w:hAnsi="Times New Roman" w:cs="Times New Roman"/>
          <w:sz w:val="24"/>
          <w:szCs w:val="24"/>
        </w:rPr>
        <w:t xml:space="preserve"> One view, a dominant one in post-independent India, emphasizes certain structural and cultural continuities the Indian </w:t>
      </w:r>
      <w:r w:rsidR="00402F49">
        <w:rPr>
          <w:rFonts w:ascii="Times New Roman" w:hAnsi="Times New Roman" w:cs="Times New Roman"/>
          <w:sz w:val="24"/>
          <w:szCs w:val="24"/>
        </w:rPr>
        <w:lastRenderedPageBreak/>
        <w:t>society has manifested in the course of modernization. According to this view, changes in caste are seen in terms of functional adjustment made by the system for its own survival and maintenance.</w:t>
      </w:r>
      <w:r w:rsidR="002D09BA">
        <w:rPr>
          <w:rFonts w:ascii="Times New Roman" w:hAnsi="Times New Roman" w:cs="Times New Roman"/>
          <w:sz w:val="24"/>
          <w:szCs w:val="24"/>
        </w:rPr>
        <w:t xml:space="preserve"> The other view sees modernization as a linear, universal </w:t>
      </w:r>
      <w:r w:rsidR="00701AFB">
        <w:rPr>
          <w:rFonts w:ascii="Times New Roman" w:hAnsi="Times New Roman" w:cs="Times New Roman"/>
          <w:sz w:val="24"/>
          <w:szCs w:val="24"/>
        </w:rPr>
        <w:t xml:space="preserve">force of history, transforming the </w:t>
      </w:r>
      <w:r w:rsidR="00701AFB" w:rsidRPr="003C6D4E">
        <w:rPr>
          <w:rFonts w:ascii="Times New Roman" w:hAnsi="Times New Roman" w:cs="Times New Roman"/>
          <w:sz w:val="24"/>
          <w:szCs w:val="24"/>
        </w:rPr>
        <w:t>caste</w:t>
      </w:r>
      <w:r w:rsidR="00701AFB">
        <w:rPr>
          <w:rFonts w:ascii="Times New Roman" w:hAnsi="Times New Roman" w:cs="Times New Roman"/>
          <w:sz w:val="24"/>
          <w:szCs w:val="24"/>
        </w:rPr>
        <w:t xml:space="preserve"> system into a polarized structure of economic classes. This view dominated the political-ideological discourse on caste until recently.</w:t>
      </w:r>
      <w:r w:rsidR="00952962">
        <w:rPr>
          <w:rFonts w:ascii="Times New Roman" w:hAnsi="Times New Roman" w:cs="Times New Roman"/>
          <w:sz w:val="24"/>
          <w:szCs w:val="24"/>
        </w:rPr>
        <w:t xml:space="preserve"> The discourse on caste in post-independent India</w:t>
      </w:r>
      <w:r w:rsidR="00833516">
        <w:rPr>
          <w:rFonts w:ascii="Times New Roman" w:hAnsi="Times New Roman" w:cs="Times New Roman"/>
          <w:sz w:val="24"/>
          <w:szCs w:val="24"/>
        </w:rPr>
        <w:t xml:space="preserve">, overall, </w:t>
      </w:r>
      <w:r w:rsidR="00952962">
        <w:rPr>
          <w:rFonts w:ascii="Times New Roman" w:hAnsi="Times New Roman" w:cs="Times New Roman"/>
          <w:sz w:val="24"/>
          <w:szCs w:val="24"/>
        </w:rPr>
        <w:t xml:space="preserve"> remained bogged down in the dichotomous debate on ‘tradition’ verses ‘modernity’ and ‘caste’ verses, ‘class’.</w:t>
      </w:r>
    </w:p>
    <w:p w:rsidR="005B152B" w:rsidRDefault="005B152B">
      <w:pPr>
        <w:rPr>
          <w:rFonts w:ascii="Times New Roman" w:hAnsi="Times New Roman" w:cs="Times New Roman"/>
          <w:sz w:val="24"/>
          <w:szCs w:val="24"/>
        </w:rPr>
      </w:pPr>
    </w:p>
    <w:p w:rsidR="00D1250B" w:rsidRDefault="00D1250B">
      <w:pPr>
        <w:rPr>
          <w:rFonts w:ascii="Times New Roman" w:hAnsi="Times New Roman" w:cs="Times New Roman"/>
          <w:sz w:val="24"/>
          <w:szCs w:val="24"/>
        </w:rPr>
      </w:pPr>
    </w:p>
    <w:p w:rsidR="0014495A" w:rsidRDefault="0014495A">
      <w:pPr>
        <w:rPr>
          <w:rFonts w:ascii="Times New Roman" w:hAnsi="Times New Roman" w:cs="Times New Roman"/>
          <w:sz w:val="24"/>
          <w:szCs w:val="24"/>
        </w:rPr>
      </w:pPr>
    </w:p>
    <w:p w:rsidR="008D021A" w:rsidRPr="00086D51" w:rsidRDefault="00EA3811">
      <w:pPr>
        <w:rPr>
          <w:rFonts w:ascii="Times New Roman" w:hAnsi="Times New Roman" w:cs="Times New Roman"/>
          <w:sz w:val="24"/>
          <w:szCs w:val="24"/>
        </w:rPr>
      </w:pPr>
      <w:r>
        <w:rPr>
          <w:rFonts w:ascii="Times New Roman" w:hAnsi="Times New Roman" w:cs="Times New Roman"/>
          <w:sz w:val="24"/>
          <w:szCs w:val="24"/>
        </w:rPr>
        <w:t xml:space="preserve"> </w:t>
      </w:r>
    </w:p>
    <w:sectPr w:rsidR="008D021A" w:rsidRPr="00086D51" w:rsidSect="00D25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B6DE9"/>
    <w:rsid w:val="000038FA"/>
    <w:rsid w:val="00075DE8"/>
    <w:rsid w:val="00086D51"/>
    <w:rsid w:val="00094C4B"/>
    <w:rsid w:val="000E6D6E"/>
    <w:rsid w:val="001340E6"/>
    <w:rsid w:val="00141B41"/>
    <w:rsid w:val="0014495A"/>
    <w:rsid w:val="00145731"/>
    <w:rsid w:val="00150023"/>
    <w:rsid w:val="0015618D"/>
    <w:rsid w:val="001A246E"/>
    <w:rsid w:val="00232E60"/>
    <w:rsid w:val="0024189B"/>
    <w:rsid w:val="00255BF9"/>
    <w:rsid w:val="002733A5"/>
    <w:rsid w:val="002D09BA"/>
    <w:rsid w:val="00355297"/>
    <w:rsid w:val="003A414F"/>
    <w:rsid w:val="003C6D4E"/>
    <w:rsid w:val="003E5339"/>
    <w:rsid w:val="00402F49"/>
    <w:rsid w:val="0045724C"/>
    <w:rsid w:val="004C56F7"/>
    <w:rsid w:val="004F73B3"/>
    <w:rsid w:val="0056257C"/>
    <w:rsid w:val="005843A9"/>
    <w:rsid w:val="005B152B"/>
    <w:rsid w:val="005C21A2"/>
    <w:rsid w:val="005D206E"/>
    <w:rsid w:val="005D4AE3"/>
    <w:rsid w:val="00620FA6"/>
    <w:rsid w:val="00631EA2"/>
    <w:rsid w:val="00677B53"/>
    <w:rsid w:val="00701AFB"/>
    <w:rsid w:val="00726392"/>
    <w:rsid w:val="00733C50"/>
    <w:rsid w:val="0075048B"/>
    <w:rsid w:val="00775622"/>
    <w:rsid w:val="007A61EF"/>
    <w:rsid w:val="008035D9"/>
    <w:rsid w:val="0080457F"/>
    <w:rsid w:val="00806E71"/>
    <w:rsid w:val="00833516"/>
    <w:rsid w:val="00856C84"/>
    <w:rsid w:val="00860648"/>
    <w:rsid w:val="00875B0E"/>
    <w:rsid w:val="008B5F07"/>
    <w:rsid w:val="008D021A"/>
    <w:rsid w:val="008E655B"/>
    <w:rsid w:val="00910C07"/>
    <w:rsid w:val="0093564A"/>
    <w:rsid w:val="00944EDB"/>
    <w:rsid w:val="00952962"/>
    <w:rsid w:val="009D55EA"/>
    <w:rsid w:val="009F1ECD"/>
    <w:rsid w:val="00A23893"/>
    <w:rsid w:val="00A42520"/>
    <w:rsid w:val="00A6276D"/>
    <w:rsid w:val="00A963B5"/>
    <w:rsid w:val="00B124FB"/>
    <w:rsid w:val="00BC6B65"/>
    <w:rsid w:val="00C46EFA"/>
    <w:rsid w:val="00C768E2"/>
    <w:rsid w:val="00C8666B"/>
    <w:rsid w:val="00CE65A3"/>
    <w:rsid w:val="00D1250B"/>
    <w:rsid w:val="00D25F13"/>
    <w:rsid w:val="00D40C3B"/>
    <w:rsid w:val="00D91BA7"/>
    <w:rsid w:val="00DC45C4"/>
    <w:rsid w:val="00E42CF9"/>
    <w:rsid w:val="00E56018"/>
    <w:rsid w:val="00E8598C"/>
    <w:rsid w:val="00E86934"/>
    <w:rsid w:val="00EA3811"/>
    <w:rsid w:val="00EB6DE9"/>
    <w:rsid w:val="00EF4577"/>
    <w:rsid w:val="00F41BF8"/>
    <w:rsid w:val="00F73873"/>
    <w:rsid w:val="00F82147"/>
    <w:rsid w:val="00FC3156"/>
    <w:rsid w:val="00FD6B0B"/>
    <w:rsid w:val="00FF6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4</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2020-03-28T03:56:00Z</dcterms:created>
  <dcterms:modified xsi:type="dcterms:W3CDTF">2020-03-31T15:45:00Z</dcterms:modified>
</cp:coreProperties>
</file>