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D7" w:rsidRPr="009A7AD7" w:rsidRDefault="009A7AD7" w:rsidP="00A86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A7AD7">
        <w:rPr>
          <w:rFonts w:ascii="Times New Roman" w:hAnsi="Times New Roman" w:cs="Times New Roman"/>
          <w:b/>
          <w:sz w:val="24"/>
          <w:szCs w:val="24"/>
        </w:rPr>
        <w:t>Development Process and Social Movements in Contemporary India</w:t>
      </w:r>
    </w:p>
    <w:p w:rsidR="00000000" w:rsidRPr="009A7AD7" w:rsidRDefault="00A86A24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AD7">
        <w:rPr>
          <w:rFonts w:ascii="Times New Roman" w:hAnsi="Times New Roman" w:cs="Times New Roman"/>
          <w:sz w:val="24"/>
          <w:szCs w:val="24"/>
        </w:rPr>
        <w:t xml:space="preserve">Examine the role of state and planning in </w:t>
      </w:r>
      <w:proofErr w:type="spellStart"/>
      <w:r w:rsidRPr="009A7AD7">
        <w:rPr>
          <w:rFonts w:ascii="Times New Roman" w:hAnsi="Times New Roman" w:cs="Times New Roman"/>
          <w:sz w:val="24"/>
          <w:szCs w:val="24"/>
        </w:rPr>
        <w:t>Nehruvian</w:t>
      </w:r>
      <w:proofErr w:type="spellEnd"/>
      <w:r w:rsidRPr="009A7AD7">
        <w:rPr>
          <w:rFonts w:ascii="Times New Roman" w:hAnsi="Times New Roman" w:cs="Times New Roman"/>
          <w:sz w:val="24"/>
          <w:szCs w:val="24"/>
        </w:rPr>
        <w:t xml:space="preserve"> strategy of development in post-independent India.</w:t>
      </w:r>
    </w:p>
    <w:p w:rsidR="00A86A24" w:rsidRDefault="00143630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the impact of privatization on the organized and unorganized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3630" w:rsidRDefault="00143630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632DDD">
        <w:rPr>
          <w:rFonts w:ascii="Times New Roman" w:hAnsi="Times New Roman" w:cs="Times New Roman"/>
          <w:sz w:val="24"/>
          <w:szCs w:val="24"/>
        </w:rPr>
        <w:t>main causes of the deepening agrarian crisis in contemporary India?</w:t>
      </w:r>
    </w:p>
    <w:p w:rsidR="00632DDD" w:rsidRDefault="00632DDD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impact of liberalization on emergence of the new middle class in India.</w:t>
      </w:r>
    </w:p>
    <w:p w:rsidR="00632DDD" w:rsidRDefault="002151A5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‘Green revolution resulted in food grain sufficiency in India.’ Examine this statement in view of the question of food security in India today.</w:t>
      </w:r>
    </w:p>
    <w:p w:rsidR="00160540" w:rsidRDefault="00160540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impact of liberalization on emergence of the new middle class in India.</w:t>
      </w:r>
    </w:p>
    <w:p w:rsidR="00160540" w:rsidRDefault="00265B4A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think that the tribal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movements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symptomize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deficit in development policies being pursued so far? Give reasons for your answer.</w:t>
      </w:r>
    </w:p>
    <w:p w:rsidR="00265B4A" w:rsidRDefault="00FF7534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the recent trends in the civil rights movements in India.</w:t>
      </w:r>
    </w:p>
    <w:p w:rsidR="00FF7534" w:rsidRDefault="00FF7534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 the major challenges and accomplishments of the environmental movements in India with special reference to the role of women.</w:t>
      </w:r>
    </w:p>
    <w:p w:rsidR="00CC6DA4" w:rsidRDefault="00CC6DA4" w:rsidP="009A7AD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Q.1 could be asked in a different </w:t>
      </w:r>
      <w:r w:rsidR="00B22968">
        <w:rPr>
          <w:rFonts w:ascii="Times New Roman" w:hAnsi="Times New Roman" w:cs="Times New Roman"/>
          <w:sz w:val="24"/>
          <w:szCs w:val="24"/>
        </w:rPr>
        <w:t>way as evident in question No.10 below:</w:t>
      </w:r>
    </w:p>
    <w:p w:rsidR="00FF7534" w:rsidRPr="00A86A24" w:rsidRDefault="00033C78" w:rsidP="009A7AD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 objectives and strategies of planned development in India. Critically assess its achievements and failures.</w:t>
      </w:r>
    </w:p>
    <w:sectPr w:rsidR="00FF7534" w:rsidRPr="00A86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6C36"/>
    <w:multiLevelType w:val="hybridMultilevel"/>
    <w:tmpl w:val="FD32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A24"/>
    <w:rsid w:val="00033C78"/>
    <w:rsid w:val="00143630"/>
    <w:rsid w:val="00160540"/>
    <w:rsid w:val="002151A5"/>
    <w:rsid w:val="00265B4A"/>
    <w:rsid w:val="00632DDD"/>
    <w:rsid w:val="009A7AD7"/>
    <w:rsid w:val="00A86A24"/>
    <w:rsid w:val="00B22968"/>
    <w:rsid w:val="00CC6DA4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2020-04-21T12:58:00Z</dcterms:created>
  <dcterms:modified xsi:type="dcterms:W3CDTF">2020-04-21T13:34:00Z</dcterms:modified>
</cp:coreProperties>
</file>