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8D" w:rsidRPr="00D21ABF" w:rsidRDefault="00025968">
      <w:pPr>
        <w:rPr>
          <w:rFonts w:ascii="Times New Roman" w:hAnsi="Times New Roman" w:cs="Times New Roman"/>
          <w:b/>
          <w:sz w:val="28"/>
          <w:szCs w:val="28"/>
        </w:rPr>
      </w:pPr>
      <w:r>
        <w:rPr>
          <w:rFonts w:ascii="Times New Roman" w:hAnsi="Times New Roman" w:cs="Times New Roman"/>
          <w:sz w:val="24"/>
          <w:szCs w:val="24"/>
        </w:rPr>
        <w:t xml:space="preserve">                </w:t>
      </w:r>
      <w:r w:rsidRPr="00D21ABF">
        <w:rPr>
          <w:rFonts w:ascii="Times New Roman" w:hAnsi="Times New Roman" w:cs="Times New Roman"/>
          <w:b/>
          <w:sz w:val="28"/>
          <w:szCs w:val="28"/>
        </w:rPr>
        <w:t>B.A. (</w:t>
      </w:r>
      <w:proofErr w:type="spellStart"/>
      <w:r w:rsidRPr="00D21ABF">
        <w:rPr>
          <w:rFonts w:ascii="Times New Roman" w:hAnsi="Times New Roman" w:cs="Times New Roman"/>
          <w:b/>
          <w:sz w:val="28"/>
          <w:szCs w:val="28"/>
        </w:rPr>
        <w:t>Hons</w:t>
      </w:r>
      <w:proofErr w:type="spellEnd"/>
      <w:r w:rsidRPr="00D21ABF">
        <w:rPr>
          <w:rFonts w:ascii="Times New Roman" w:hAnsi="Times New Roman" w:cs="Times New Roman"/>
          <w:b/>
          <w:sz w:val="28"/>
          <w:szCs w:val="28"/>
        </w:rPr>
        <w:t xml:space="preserve">) VI </w:t>
      </w:r>
      <w:proofErr w:type="spellStart"/>
      <w:r w:rsidRPr="00D21ABF">
        <w:rPr>
          <w:rFonts w:ascii="Times New Roman" w:hAnsi="Times New Roman" w:cs="Times New Roman"/>
          <w:b/>
          <w:sz w:val="28"/>
          <w:szCs w:val="28"/>
        </w:rPr>
        <w:t>Sem</w:t>
      </w:r>
      <w:proofErr w:type="spellEnd"/>
      <w:r w:rsidRPr="00D21ABF">
        <w:rPr>
          <w:rFonts w:ascii="Times New Roman" w:hAnsi="Times New Roman" w:cs="Times New Roman"/>
          <w:b/>
          <w:sz w:val="28"/>
          <w:szCs w:val="28"/>
        </w:rPr>
        <w:t>: Modern Political Philosophy</w:t>
      </w:r>
    </w:p>
    <w:p w:rsidR="007D07FC" w:rsidRDefault="007D07FC">
      <w:pPr>
        <w:rPr>
          <w:rFonts w:ascii="Times New Roman" w:hAnsi="Times New Roman" w:cs="Times New Roman"/>
          <w:sz w:val="24"/>
          <w:szCs w:val="24"/>
        </w:rPr>
      </w:pPr>
      <w:r>
        <w:rPr>
          <w:rFonts w:ascii="Times New Roman" w:hAnsi="Times New Roman" w:cs="Times New Roman"/>
          <w:sz w:val="24"/>
          <w:szCs w:val="24"/>
        </w:rPr>
        <w:t>Q1. ‘The principles of justice ensure that not only is the common interest served with individuals fulfilling their obligations to the political community, but that the happiness of these individuals is also served</w:t>
      </w:r>
      <w:r w:rsidR="00B959D1">
        <w:rPr>
          <w:rFonts w:ascii="Times New Roman" w:hAnsi="Times New Roman" w:cs="Times New Roman"/>
          <w:sz w:val="24"/>
          <w:szCs w:val="24"/>
        </w:rPr>
        <w:t xml:space="preserve"> because of the harmony between what they do, what they get, and their individual psyches’. Is the criticism that Plato’s specific conception of justice is organic and </w:t>
      </w:r>
      <w:proofErr w:type="spellStart"/>
      <w:r w:rsidR="00B959D1">
        <w:rPr>
          <w:rFonts w:ascii="Times New Roman" w:hAnsi="Times New Roman" w:cs="Times New Roman"/>
          <w:sz w:val="24"/>
          <w:szCs w:val="24"/>
        </w:rPr>
        <w:t>inegalitarian</w:t>
      </w:r>
      <w:proofErr w:type="spellEnd"/>
      <w:r w:rsidR="00B959D1">
        <w:rPr>
          <w:rFonts w:ascii="Times New Roman" w:hAnsi="Times New Roman" w:cs="Times New Roman"/>
          <w:sz w:val="24"/>
          <w:szCs w:val="24"/>
        </w:rPr>
        <w:t xml:space="preserve"> justified?</w:t>
      </w:r>
      <w:r>
        <w:rPr>
          <w:rFonts w:ascii="Times New Roman" w:hAnsi="Times New Roman" w:cs="Times New Roman"/>
          <w:sz w:val="24"/>
          <w:szCs w:val="24"/>
        </w:rPr>
        <w:t xml:space="preserve"> </w:t>
      </w:r>
    </w:p>
    <w:p w:rsidR="002C7D17" w:rsidRDefault="002C7D17">
      <w:pPr>
        <w:rPr>
          <w:rFonts w:ascii="Times New Roman" w:hAnsi="Times New Roman" w:cs="Times New Roman"/>
          <w:sz w:val="24"/>
          <w:szCs w:val="24"/>
        </w:rPr>
      </w:pPr>
      <w:r>
        <w:rPr>
          <w:rFonts w:ascii="Times New Roman" w:hAnsi="Times New Roman" w:cs="Times New Roman"/>
          <w:sz w:val="24"/>
          <w:szCs w:val="24"/>
        </w:rPr>
        <w:t>Q2. ‘A full understanding of anything requires a grasp of all four causes, but it is the final cause</w:t>
      </w:r>
      <w:r w:rsidR="00887BC9">
        <w:rPr>
          <w:rFonts w:ascii="Times New Roman" w:hAnsi="Times New Roman" w:cs="Times New Roman"/>
          <w:sz w:val="24"/>
          <w:szCs w:val="24"/>
        </w:rPr>
        <w:t xml:space="preserve"> that provides the real explanation of any phenomena’. In the light of this statement discuss how Aristotle’s teleological principles greatly influence his conception of politics.</w:t>
      </w:r>
    </w:p>
    <w:p w:rsidR="00025968" w:rsidRDefault="0083365F">
      <w:pPr>
        <w:rPr>
          <w:rFonts w:ascii="Times New Roman" w:hAnsi="Times New Roman" w:cs="Times New Roman"/>
          <w:sz w:val="24"/>
          <w:szCs w:val="24"/>
        </w:rPr>
      </w:pPr>
      <w:r>
        <w:rPr>
          <w:rFonts w:ascii="Times New Roman" w:hAnsi="Times New Roman" w:cs="Times New Roman"/>
          <w:sz w:val="24"/>
          <w:szCs w:val="24"/>
        </w:rPr>
        <w:t>Q3</w:t>
      </w:r>
      <w:r w:rsidR="00025968">
        <w:rPr>
          <w:rFonts w:ascii="Times New Roman" w:hAnsi="Times New Roman" w:cs="Times New Roman"/>
          <w:sz w:val="24"/>
          <w:szCs w:val="24"/>
        </w:rPr>
        <w:t>. Analyze the contributions of Enlightenment tradition to modern political philosophy.</w:t>
      </w:r>
    </w:p>
    <w:p w:rsidR="00025968" w:rsidRDefault="0083365F">
      <w:pPr>
        <w:rPr>
          <w:rFonts w:ascii="Times New Roman" w:hAnsi="Times New Roman" w:cs="Times New Roman"/>
          <w:sz w:val="24"/>
          <w:szCs w:val="24"/>
        </w:rPr>
      </w:pPr>
      <w:r>
        <w:rPr>
          <w:rFonts w:ascii="Times New Roman" w:hAnsi="Times New Roman" w:cs="Times New Roman"/>
          <w:sz w:val="24"/>
          <w:szCs w:val="24"/>
        </w:rPr>
        <w:t>Q4</w:t>
      </w:r>
      <w:r w:rsidR="00025968">
        <w:rPr>
          <w:rFonts w:ascii="Times New Roman" w:hAnsi="Times New Roman" w:cs="Times New Roman"/>
          <w:sz w:val="24"/>
          <w:szCs w:val="24"/>
        </w:rPr>
        <w:t>. Discuss the nature of Hobbes’ theory of political obligation.</w:t>
      </w:r>
    </w:p>
    <w:p w:rsidR="002D4ADC" w:rsidRDefault="0083365F">
      <w:pPr>
        <w:rPr>
          <w:rFonts w:ascii="Times New Roman" w:hAnsi="Times New Roman" w:cs="Times New Roman"/>
          <w:sz w:val="24"/>
          <w:szCs w:val="24"/>
        </w:rPr>
      </w:pPr>
      <w:r>
        <w:rPr>
          <w:rFonts w:ascii="Times New Roman" w:hAnsi="Times New Roman" w:cs="Times New Roman"/>
          <w:sz w:val="24"/>
          <w:szCs w:val="24"/>
        </w:rPr>
        <w:t>Q5</w:t>
      </w:r>
      <w:r w:rsidR="00025968">
        <w:rPr>
          <w:rFonts w:ascii="Times New Roman" w:hAnsi="Times New Roman" w:cs="Times New Roman"/>
          <w:sz w:val="24"/>
          <w:szCs w:val="24"/>
        </w:rPr>
        <w:t>.</w:t>
      </w:r>
      <w:r w:rsidR="002D4ADC">
        <w:rPr>
          <w:rFonts w:ascii="Times New Roman" w:hAnsi="Times New Roman" w:cs="Times New Roman"/>
          <w:sz w:val="24"/>
          <w:szCs w:val="24"/>
        </w:rPr>
        <w:t xml:space="preserve"> Do you agree with the statement that Rousseau’s idea of the general will has inspired both democrats and authoritarians? Give reasons for your answer.</w:t>
      </w:r>
    </w:p>
    <w:p w:rsidR="002D4ADC" w:rsidRDefault="0083365F">
      <w:pPr>
        <w:rPr>
          <w:rFonts w:ascii="Times New Roman" w:hAnsi="Times New Roman" w:cs="Times New Roman"/>
          <w:sz w:val="24"/>
          <w:szCs w:val="24"/>
        </w:rPr>
      </w:pPr>
      <w:r>
        <w:rPr>
          <w:rFonts w:ascii="Times New Roman" w:hAnsi="Times New Roman" w:cs="Times New Roman"/>
          <w:sz w:val="24"/>
          <w:szCs w:val="24"/>
        </w:rPr>
        <w:t>Q6</w:t>
      </w:r>
      <w:r w:rsidR="002D4ADC">
        <w:rPr>
          <w:rFonts w:ascii="Times New Roman" w:hAnsi="Times New Roman" w:cs="Times New Roman"/>
          <w:sz w:val="24"/>
          <w:szCs w:val="24"/>
        </w:rPr>
        <w:t xml:space="preserve">. Critically examine </w:t>
      </w:r>
      <w:proofErr w:type="spellStart"/>
      <w:r w:rsidR="002D4ADC">
        <w:rPr>
          <w:rFonts w:ascii="Times New Roman" w:hAnsi="Times New Roman" w:cs="Times New Roman"/>
          <w:sz w:val="24"/>
          <w:szCs w:val="24"/>
        </w:rPr>
        <w:t>J.S.Mill’s</w:t>
      </w:r>
      <w:proofErr w:type="spellEnd"/>
      <w:r w:rsidR="002D4ADC">
        <w:rPr>
          <w:rFonts w:ascii="Times New Roman" w:hAnsi="Times New Roman" w:cs="Times New Roman"/>
          <w:sz w:val="24"/>
          <w:szCs w:val="24"/>
        </w:rPr>
        <w:t xml:space="preserve"> concept of liberty.</w:t>
      </w:r>
    </w:p>
    <w:p w:rsidR="00547682" w:rsidRDefault="0083365F">
      <w:pPr>
        <w:rPr>
          <w:rFonts w:ascii="Times New Roman" w:hAnsi="Times New Roman" w:cs="Times New Roman"/>
          <w:sz w:val="24"/>
          <w:szCs w:val="24"/>
        </w:rPr>
      </w:pPr>
      <w:r>
        <w:rPr>
          <w:rFonts w:ascii="Times New Roman" w:hAnsi="Times New Roman" w:cs="Times New Roman"/>
          <w:sz w:val="24"/>
          <w:szCs w:val="24"/>
        </w:rPr>
        <w:t>Q7</w:t>
      </w:r>
      <w:r w:rsidR="002D4ADC">
        <w:rPr>
          <w:rFonts w:ascii="Times New Roman" w:hAnsi="Times New Roman" w:cs="Times New Roman"/>
          <w:sz w:val="24"/>
          <w:szCs w:val="24"/>
        </w:rPr>
        <w:t xml:space="preserve">. </w:t>
      </w:r>
      <w:r w:rsidR="00D66869">
        <w:rPr>
          <w:rFonts w:ascii="Times New Roman" w:hAnsi="Times New Roman" w:cs="Times New Roman"/>
          <w:sz w:val="24"/>
          <w:szCs w:val="24"/>
        </w:rPr>
        <w:t>‘The theory of class struggle is central to Marxist philosophy’. Examine this statement.</w:t>
      </w:r>
    </w:p>
    <w:p w:rsidR="00025968" w:rsidRDefault="0083365F">
      <w:pPr>
        <w:rPr>
          <w:rFonts w:ascii="Times New Roman" w:hAnsi="Times New Roman" w:cs="Times New Roman"/>
          <w:sz w:val="24"/>
          <w:szCs w:val="24"/>
        </w:rPr>
      </w:pPr>
      <w:r>
        <w:rPr>
          <w:rFonts w:ascii="Times New Roman" w:hAnsi="Times New Roman" w:cs="Times New Roman"/>
          <w:sz w:val="24"/>
          <w:szCs w:val="24"/>
        </w:rPr>
        <w:t>Q8</w:t>
      </w:r>
      <w:r w:rsidR="00547682">
        <w:rPr>
          <w:rFonts w:ascii="Times New Roman" w:hAnsi="Times New Roman" w:cs="Times New Roman"/>
          <w:sz w:val="24"/>
          <w:szCs w:val="24"/>
        </w:rPr>
        <w:t>. Explain why Marx considers his ‘materialism’ to be unique and scientific.</w:t>
      </w:r>
      <w:r w:rsidR="00025968">
        <w:rPr>
          <w:rFonts w:ascii="Times New Roman" w:hAnsi="Times New Roman" w:cs="Times New Roman"/>
          <w:sz w:val="24"/>
          <w:szCs w:val="24"/>
        </w:rPr>
        <w:t xml:space="preserve"> </w:t>
      </w:r>
    </w:p>
    <w:p w:rsidR="00375E4E" w:rsidRDefault="00375E4E">
      <w:pPr>
        <w:rPr>
          <w:rFonts w:ascii="Times New Roman" w:hAnsi="Times New Roman" w:cs="Times New Roman"/>
          <w:sz w:val="24"/>
          <w:szCs w:val="24"/>
        </w:rPr>
      </w:pPr>
      <w:r>
        <w:rPr>
          <w:rFonts w:ascii="Times New Roman" w:hAnsi="Times New Roman" w:cs="Times New Roman"/>
          <w:sz w:val="24"/>
          <w:szCs w:val="24"/>
        </w:rPr>
        <w:t>Q9. Alexandra Kollontai’s contribution to feminism lies in the fact that she adequately fills in the void left in Marxist philosophy. Elucidate.</w:t>
      </w:r>
    </w:p>
    <w:p w:rsidR="00D84E59" w:rsidRDefault="008E2471">
      <w:pPr>
        <w:rPr>
          <w:rFonts w:ascii="Times New Roman" w:hAnsi="Times New Roman" w:cs="Times New Roman"/>
          <w:sz w:val="24"/>
          <w:szCs w:val="24"/>
        </w:rPr>
      </w:pPr>
      <w:r>
        <w:rPr>
          <w:rFonts w:ascii="Times New Roman" w:hAnsi="Times New Roman" w:cs="Times New Roman"/>
          <w:sz w:val="24"/>
          <w:szCs w:val="24"/>
        </w:rPr>
        <w:t>Q10.</w:t>
      </w:r>
      <w:r w:rsidR="00D84E59">
        <w:rPr>
          <w:rFonts w:ascii="Times New Roman" w:hAnsi="Times New Roman" w:cs="Times New Roman"/>
          <w:sz w:val="24"/>
          <w:szCs w:val="24"/>
        </w:rPr>
        <w:t xml:space="preserve"> Short Notes:</w:t>
      </w:r>
      <w:r>
        <w:rPr>
          <w:rFonts w:ascii="Times New Roman" w:hAnsi="Times New Roman" w:cs="Times New Roman"/>
          <w:sz w:val="24"/>
          <w:szCs w:val="24"/>
        </w:rPr>
        <w:t xml:space="preserve"> </w:t>
      </w:r>
    </w:p>
    <w:p w:rsidR="00025968" w:rsidRDefault="00D84E59">
      <w:pPr>
        <w:rPr>
          <w:rFonts w:ascii="Times New Roman" w:hAnsi="Times New Roman" w:cs="Times New Roman"/>
          <w:sz w:val="24"/>
          <w:szCs w:val="24"/>
        </w:rPr>
      </w:pPr>
      <w:r>
        <w:rPr>
          <w:rFonts w:ascii="Times New Roman" w:hAnsi="Times New Roman" w:cs="Times New Roman"/>
          <w:sz w:val="24"/>
          <w:szCs w:val="24"/>
        </w:rPr>
        <w:t xml:space="preserve">         </w:t>
      </w:r>
      <w:r w:rsidR="008E2471">
        <w:rPr>
          <w:rFonts w:ascii="Times New Roman" w:hAnsi="Times New Roman" w:cs="Times New Roman"/>
          <w:sz w:val="24"/>
          <w:szCs w:val="24"/>
        </w:rPr>
        <w:t>a) Marx on alienation</w:t>
      </w:r>
    </w:p>
    <w:p w:rsidR="008E2471" w:rsidRDefault="008E2471">
      <w:pPr>
        <w:rPr>
          <w:rFonts w:ascii="Times New Roman" w:hAnsi="Times New Roman" w:cs="Times New Roman"/>
          <w:sz w:val="24"/>
          <w:szCs w:val="24"/>
        </w:rPr>
      </w:pPr>
      <w:r>
        <w:rPr>
          <w:rFonts w:ascii="Times New Roman" w:hAnsi="Times New Roman" w:cs="Times New Roman"/>
          <w:sz w:val="24"/>
          <w:szCs w:val="24"/>
        </w:rPr>
        <w:t xml:space="preserve">         b) Hobbes’ theory of sovereignty</w:t>
      </w:r>
    </w:p>
    <w:p w:rsidR="008E2471" w:rsidRDefault="008E2471">
      <w:pPr>
        <w:rPr>
          <w:rFonts w:ascii="Times New Roman" w:hAnsi="Times New Roman" w:cs="Times New Roman"/>
          <w:sz w:val="24"/>
          <w:szCs w:val="24"/>
        </w:rPr>
      </w:pPr>
      <w:r>
        <w:rPr>
          <w:rFonts w:ascii="Times New Roman" w:hAnsi="Times New Roman" w:cs="Times New Roman"/>
          <w:sz w:val="24"/>
          <w:szCs w:val="24"/>
        </w:rPr>
        <w:t xml:space="preserve">         c) Locke’s doctrine of Natural Rights</w:t>
      </w:r>
    </w:p>
    <w:p w:rsidR="008E2471" w:rsidRPr="00025968" w:rsidRDefault="008E2471">
      <w:pPr>
        <w:rPr>
          <w:rFonts w:ascii="Times New Roman" w:hAnsi="Times New Roman" w:cs="Times New Roman"/>
          <w:sz w:val="24"/>
          <w:szCs w:val="24"/>
        </w:rPr>
      </w:pPr>
      <w:r>
        <w:rPr>
          <w:rFonts w:ascii="Times New Roman" w:hAnsi="Times New Roman" w:cs="Times New Roman"/>
          <w:sz w:val="24"/>
          <w:szCs w:val="24"/>
        </w:rPr>
        <w:t xml:space="preserve">         d) </w:t>
      </w:r>
      <w:proofErr w:type="spellStart"/>
      <w:r>
        <w:rPr>
          <w:rFonts w:ascii="Times New Roman" w:hAnsi="Times New Roman" w:cs="Times New Roman"/>
          <w:sz w:val="24"/>
          <w:szCs w:val="24"/>
        </w:rPr>
        <w:t>J.S.Mill’s</w:t>
      </w:r>
      <w:proofErr w:type="spellEnd"/>
      <w:r>
        <w:rPr>
          <w:rFonts w:ascii="Times New Roman" w:hAnsi="Times New Roman" w:cs="Times New Roman"/>
          <w:sz w:val="24"/>
          <w:szCs w:val="24"/>
        </w:rPr>
        <w:t xml:space="preserve"> views on women’s rights</w:t>
      </w:r>
    </w:p>
    <w:sectPr w:rsidR="008E2471" w:rsidRPr="00025968" w:rsidSect="00B21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5968"/>
    <w:rsid w:val="00025968"/>
    <w:rsid w:val="002C7D17"/>
    <w:rsid w:val="002D4ADC"/>
    <w:rsid w:val="00375E4E"/>
    <w:rsid w:val="00547682"/>
    <w:rsid w:val="007D07FC"/>
    <w:rsid w:val="0083365F"/>
    <w:rsid w:val="00887BC9"/>
    <w:rsid w:val="008E2471"/>
    <w:rsid w:val="00B2148D"/>
    <w:rsid w:val="00B959D1"/>
    <w:rsid w:val="00D21ABF"/>
    <w:rsid w:val="00D66869"/>
    <w:rsid w:val="00D8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2020-05-30T19:05:00Z</dcterms:created>
  <dcterms:modified xsi:type="dcterms:W3CDTF">2020-05-31T07:31:00Z</dcterms:modified>
</cp:coreProperties>
</file>