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B.Sc. (Hons.) Zoology: VI Semester (Section B)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Paper: Developmental Biology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Date: April 9, 2024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Duration: 1:00 hr.                                                                                           Marks: 10 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Q1. Define cytoplasmic determinants and asymmetric division.              (Marks: 04)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Q2. Attempt followings                                                                           (Marks: 1.5 ×4 = 06)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spermatogenesis.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cellular differentiation, dedifferentiation and trans-differentiation.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Embryonic induction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Differences between external and internal fertilization.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333500" cy="5524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52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0217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IWa0R/kYWmPx7uOYgqw9jjRjdQ==">CgMxLjA4AHIhMTFWcnI2NTdXcWN4WEoxNGpOZ0tWNjdJaHFxOWhuVmll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2024-04-08T07:24:00Z</dcterms:created>
  <dc:creator>Jitendra Chaudhary</dc:creator>
</cp:coreProperties>
</file>