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Playfair Display" w:cs="Playfair Display" w:eastAsia="Playfair Display" w:hAnsi="Playfair Display"/>
          <w:b w:val="1"/>
          <w:sz w:val="26"/>
          <w:szCs w:val="26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6"/>
          <w:szCs w:val="26"/>
          <w:rtl w:val="0"/>
        </w:rPr>
        <w:t xml:space="preserve">Department of Botany</w:t>
      </w:r>
    </w:p>
    <w:p w:rsidR="00000000" w:rsidDel="00000000" w:rsidP="00000000" w:rsidRDefault="00000000" w:rsidRPr="00000000" w14:paraId="00000002">
      <w:pPr>
        <w:jc w:val="center"/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6"/>
          <w:szCs w:val="26"/>
          <w:rtl w:val="0"/>
        </w:rPr>
        <w:t xml:space="preserve">Mid Semester Progress - Even Semester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4"/>
          <w:szCs w:val="24"/>
          <w:rtl w:val="0"/>
        </w:rPr>
        <w:t xml:space="preserve">Class test/Assignmemt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Prof. Vijay Kumar</w:t>
      </w:r>
    </w:p>
    <w:p w:rsidR="00000000" w:rsidDel="00000000" w:rsidP="00000000" w:rsidRDefault="00000000" w:rsidRPr="00000000" w14:paraId="0000000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557838" cy="7100160"/>
            <wp:effectExtent b="12700" l="12700" r="12700" t="12700"/>
            <wp:docPr id="2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7100160"/>
                    </a:xfrm>
                    <a:prstGeom prst="rect"/>
                    <a:ln w="12700">
                      <a:solidFill>
                        <a:srgbClr val="4A86E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3822700"/>
            <wp:effectExtent b="12700" l="12700" r="12700" t="12700"/>
            <wp:docPr id="2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700"/>
                    </a:xfrm>
                    <a:prstGeom prst="rect"/>
                    <a:ln w="12700">
                      <a:solidFill>
                        <a:srgbClr val="4A86E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2705221"/>
            <wp:effectExtent b="12700" l="12700" r="12700" t="12700"/>
            <wp:docPr id="1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 b="0" l="0" r="0" t="29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221"/>
                    </a:xfrm>
                    <a:prstGeom prst="rect"/>
                    <a:ln w="12700">
                      <a:solidFill>
                        <a:srgbClr val="4A86E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Prof. Pratima Rani Sardar</w:t>
      </w:r>
    </w:p>
    <w:p w:rsidR="00000000" w:rsidDel="00000000" w:rsidP="00000000" w:rsidRDefault="00000000" w:rsidRPr="00000000" w14:paraId="0000000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Prof. Prabhavathi V</w:t>
      </w:r>
    </w:p>
    <w:p w:rsidR="00000000" w:rsidDel="00000000" w:rsidP="00000000" w:rsidRDefault="00000000" w:rsidRPr="00000000" w14:paraId="0000000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3829050" cy="5543550"/>
            <wp:effectExtent b="0" l="0" r="0" t="0"/>
            <wp:docPr id="2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54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4086225" cy="5724525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72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Smita Tripathi</w:t>
      </w:r>
    </w:p>
    <w:p w:rsidR="00000000" w:rsidDel="00000000" w:rsidP="00000000" w:rsidRDefault="00000000" w:rsidRPr="00000000" w14:paraId="00000013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7924800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8255000"/>
            <wp:effectExtent b="0" l="0" r="0" t="0"/>
            <wp:docPr id="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63119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Kiran Bamel</w:t>
      </w:r>
    </w:p>
    <w:p w:rsidR="00000000" w:rsidDel="00000000" w:rsidP="00000000" w:rsidRDefault="00000000" w:rsidRPr="00000000" w14:paraId="0000001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Misha Yadav</w:t>
      </w:r>
    </w:p>
    <w:p w:rsidR="00000000" w:rsidDel="00000000" w:rsidP="00000000" w:rsidRDefault="00000000" w:rsidRPr="00000000" w14:paraId="0000001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4876800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Seema Talwar</w:t>
      </w:r>
    </w:p>
    <w:p w:rsidR="00000000" w:rsidDel="00000000" w:rsidP="00000000" w:rsidRDefault="00000000" w:rsidRPr="00000000" w14:paraId="0000002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Anurag Maurya</w:t>
      </w:r>
    </w:p>
    <w:p w:rsidR="00000000" w:rsidDel="00000000" w:rsidP="00000000" w:rsidRDefault="00000000" w:rsidRPr="00000000" w14:paraId="0000002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6680200"/>
            <wp:effectExtent b="12700" l="12700" r="12700" t="12700"/>
            <wp:docPr id="2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200"/>
                    </a:xfrm>
                    <a:prstGeom prst="rect"/>
                    <a:ln w="12700">
                      <a:solidFill>
                        <a:srgbClr val="4A86E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6680200"/>
            <wp:effectExtent b="12700" l="12700" r="12700" t="1270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200"/>
                    </a:xfrm>
                    <a:prstGeom prst="rect"/>
                    <a:ln w="12700">
                      <a:solidFill>
                        <a:srgbClr val="4A86E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Pawan Kumar: </w:t>
      </w:r>
    </w:p>
    <w:p w:rsidR="00000000" w:rsidDel="00000000" w:rsidP="00000000" w:rsidRDefault="00000000" w:rsidRPr="00000000" w14:paraId="00000029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8661400"/>
            <wp:effectExtent b="12700" l="12700" r="12700" t="1270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1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8343900"/>
            <wp:effectExtent b="12700" l="12700" r="12700" t="1270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3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8547100"/>
            <wp:effectExtent b="12700" l="12700" r="12700" t="1270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7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8458200"/>
            <wp:effectExtent b="12700" l="12700" r="12700" t="1270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8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8534400"/>
            <wp:effectExtent b="12700" l="12700" r="12700" t="12700"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8382000"/>
            <wp:effectExtent b="12700" l="12700" r="12700" t="1270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2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7721600"/>
            <wp:effectExtent b="12700" l="12700" r="12700" t="1270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8001000"/>
            <wp:effectExtent b="12700" l="12700" r="12700" t="12700"/>
            <wp:docPr id="2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Seema Talwar</w:t>
      </w:r>
    </w:p>
    <w:p w:rsidR="00000000" w:rsidDel="00000000" w:rsidP="00000000" w:rsidRDefault="00000000" w:rsidRPr="00000000" w14:paraId="0000003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7924800"/>
            <wp:effectExtent b="0" l="0" r="0" t="0"/>
            <wp:docPr id="19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6667500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5943600" cy="7150100"/>
            <wp:effectExtent b="0" l="0" r="0" t="0"/>
            <wp:docPr id="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Gunjan Sirohi</w:t>
      </w:r>
    </w:p>
    <w:p w:rsidR="00000000" w:rsidDel="00000000" w:rsidP="00000000" w:rsidRDefault="00000000" w:rsidRPr="00000000" w14:paraId="0000006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Priyanka Ojha</w:t>
      </w:r>
    </w:p>
    <w:p w:rsidR="00000000" w:rsidDel="00000000" w:rsidP="00000000" w:rsidRDefault="00000000" w:rsidRPr="00000000" w14:paraId="0000006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Devender Singh Meena </w:t>
      </w:r>
    </w:p>
    <w:p w:rsidR="00000000" w:rsidDel="00000000" w:rsidP="00000000" w:rsidRDefault="00000000" w:rsidRPr="00000000" w14:paraId="00000067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Nupur Mondal</w:t>
      </w:r>
    </w:p>
    <w:p w:rsidR="00000000" w:rsidDel="00000000" w:rsidP="00000000" w:rsidRDefault="00000000" w:rsidRPr="00000000" w14:paraId="0000006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Dr. Deepshikha Chatterjee</w:t>
      </w:r>
    </w:p>
    <w:p w:rsidR="00000000" w:rsidDel="00000000" w:rsidP="00000000" w:rsidRDefault="00000000" w:rsidRPr="00000000" w14:paraId="0000006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jc w:val="center"/>
        <w:rPr>
          <w:rFonts w:ascii="Playfair Display" w:cs="Playfair Display" w:eastAsia="Playfair Display" w:hAnsi="Playfair Display"/>
          <w:b w:val="1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4"/>
          <w:szCs w:val="24"/>
          <w:rtl w:val="0"/>
        </w:rPr>
        <w:t xml:space="preserve">SEC Biofertilizers Sem II CE</w:t>
      </w:r>
    </w:p>
    <w:p w:rsidR="00000000" w:rsidDel="00000000" w:rsidP="00000000" w:rsidRDefault="00000000" w:rsidRPr="00000000" w14:paraId="00000070">
      <w:pPr>
        <w:spacing w:after="240" w:before="240" w:lineRule="auto"/>
        <w:jc w:val="center"/>
        <w:rPr>
          <w:rFonts w:ascii="Playfair Display" w:cs="Playfair Display" w:eastAsia="Playfair Display" w:hAnsi="Playfair Display"/>
          <w:b w:val="1"/>
          <w:sz w:val="24"/>
          <w:szCs w:val="24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4"/>
          <w:szCs w:val="24"/>
          <w:rtl w:val="0"/>
        </w:rPr>
        <w:t xml:space="preserve">2024 Even Sem</w:t>
      </w:r>
    </w:p>
    <w:p w:rsidR="00000000" w:rsidDel="00000000" w:rsidP="00000000" w:rsidRDefault="00000000" w:rsidRPr="00000000" w14:paraId="00000071">
      <w:pPr>
        <w:spacing w:after="240" w:before="240" w:lineRule="auto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Rule="auto"/>
        <w:ind w:left="1080" w:hanging="360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1.</w:t>
      </w:r>
      <w:r w:rsidDel="00000000" w:rsidR="00000000" w:rsidRPr="00000000">
        <w:rPr>
          <w:rFonts w:ascii="Playfair Display" w:cs="Playfair Display" w:eastAsia="Playfair Display" w:hAnsi="Playfair Display"/>
          <w:b w:val="1"/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Virtual Field Trip report to Chaudhary Charan Singh Haryana Agricultural University (5 marks out of 80 marks)</w:t>
      </w:r>
    </w:p>
    <w:p w:rsidR="00000000" w:rsidDel="00000000" w:rsidP="00000000" w:rsidRDefault="00000000" w:rsidRPr="00000000" w14:paraId="00000073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3462100" cy="4852988"/>
            <wp:effectExtent b="0" l="0" r="0" t="0"/>
            <wp:docPr id="1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100" cy="4852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962025" cy="43815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4338755" cy="5815013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8755" cy="5815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962025" cy="438150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40" w:before="240" w:lineRule="auto"/>
        <w:ind w:left="1440" w:hanging="360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2.</w:t>
      </w:r>
      <w:r w:rsidDel="00000000" w:rsidR="00000000" w:rsidRPr="00000000">
        <w:rPr>
          <w:rFonts w:ascii="Playfair Display" w:cs="Playfair Display" w:eastAsia="Playfair Display" w:hAnsi="Playfair Display"/>
          <w:b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Project work/Presentation/Dissertation (30 marks out of 80 marks)</w:t>
      </w:r>
    </w:p>
    <w:p w:rsidR="00000000" w:rsidDel="00000000" w:rsidP="00000000" w:rsidRDefault="00000000" w:rsidRPr="00000000" w14:paraId="00000083">
      <w:pPr>
        <w:spacing w:after="240" w:before="240" w:lineRule="auto"/>
        <w:ind w:left="1080" w:firstLine="0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Topics (Roll number wise)-</w:t>
      </w:r>
    </w:p>
    <w:p w:rsidR="00000000" w:rsidDel="00000000" w:rsidP="00000000" w:rsidRDefault="00000000" w:rsidRPr="00000000" w14:paraId="00000084">
      <w:pPr>
        <w:spacing w:after="240" w:before="240" w:lineRule="auto"/>
        <w:ind w:left="1080" w:firstLine="0"/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3367088" cy="3501413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3501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Rule="auto"/>
        <w:ind w:left="1080" w:firstLine="0"/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3929063" cy="2946797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2946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40" w:before="240" w:lineRule="auto"/>
        <w:ind w:left="1080" w:firstLine="0"/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962025" cy="4381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  <w:rtl w:val="0"/>
        </w:rPr>
        <w:t xml:space="preserve">VAC Science and Society Sem IV</w:t>
      </w:r>
    </w:p>
    <w:p w:rsidR="00000000" w:rsidDel="00000000" w:rsidP="00000000" w:rsidRDefault="00000000" w:rsidRPr="00000000" w14:paraId="00000088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20"/>
          <w:szCs w:val="20"/>
        </w:rPr>
        <w:drawing>
          <wp:inline distB="114300" distT="114300" distL="114300" distR="114300">
            <wp:extent cx="4449633" cy="6567488"/>
            <wp:effectExtent b="0" l="0" r="0" t="0"/>
            <wp:docPr id="3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9633" cy="656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Playfair Display" w:cs="Playfair Display" w:eastAsia="Playfair Display" w:hAnsi="Playfair Displa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rtl w:val="0"/>
        </w:rPr>
        <w:t xml:space="preserve"> </w:t>
      </w:r>
    </w:p>
    <w:p w:rsidR="00000000" w:rsidDel="00000000" w:rsidP="00000000" w:rsidRDefault="00000000" w:rsidRPr="00000000" w14:paraId="000000A8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Steps taken for improvement of poor/non performers</w:t>
      </w:r>
    </w:p>
    <w:p w:rsidR="00000000" w:rsidDel="00000000" w:rsidP="00000000" w:rsidRDefault="00000000" w:rsidRPr="00000000" w14:paraId="000000B2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rPr>
          <w:rFonts w:ascii="Playfair Display" w:cs="Playfair Display" w:eastAsia="Playfair Display" w:hAnsi="Playfair Display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Steps taken for advanced learners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image" Target="media/image11.jpg"/><Relationship Id="rId21" Type="http://schemas.openxmlformats.org/officeDocument/2006/relationships/image" Target="media/image13.jpg"/><Relationship Id="rId24" Type="http://schemas.openxmlformats.org/officeDocument/2006/relationships/image" Target="media/image16.jpg"/><Relationship Id="rId23" Type="http://schemas.openxmlformats.org/officeDocument/2006/relationships/image" Target="media/image2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png"/><Relationship Id="rId26" Type="http://schemas.openxmlformats.org/officeDocument/2006/relationships/image" Target="media/image15.png"/><Relationship Id="rId25" Type="http://schemas.openxmlformats.org/officeDocument/2006/relationships/image" Target="media/image22.jp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30.png"/><Relationship Id="rId29" Type="http://schemas.openxmlformats.org/officeDocument/2006/relationships/image" Target="media/image3.png"/><Relationship Id="rId7" Type="http://schemas.openxmlformats.org/officeDocument/2006/relationships/image" Target="media/image28.png"/><Relationship Id="rId8" Type="http://schemas.openxmlformats.org/officeDocument/2006/relationships/image" Target="media/image27.png"/><Relationship Id="rId31" Type="http://schemas.openxmlformats.org/officeDocument/2006/relationships/image" Target="media/image17.png"/><Relationship Id="rId30" Type="http://schemas.openxmlformats.org/officeDocument/2006/relationships/image" Target="media/image2.png"/><Relationship Id="rId11" Type="http://schemas.openxmlformats.org/officeDocument/2006/relationships/image" Target="media/image5.png"/><Relationship Id="rId33" Type="http://schemas.openxmlformats.org/officeDocument/2006/relationships/image" Target="media/image23.png"/><Relationship Id="rId10" Type="http://schemas.openxmlformats.org/officeDocument/2006/relationships/image" Target="media/image20.png"/><Relationship Id="rId32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21.png"/><Relationship Id="rId15" Type="http://schemas.openxmlformats.org/officeDocument/2006/relationships/image" Target="media/image24.png"/><Relationship Id="rId14" Type="http://schemas.openxmlformats.org/officeDocument/2006/relationships/image" Target="media/image14.png"/><Relationship Id="rId17" Type="http://schemas.openxmlformats.org/officeDocument/2006/relationships/image" Target="media/image7.jpg"/><Relationship Id="rId16" Type="http://schemas.openxmlformats.org/officeDocument/2006/relationships/image" Target="media/image26.png"/><Relationship Id="rId19" Type="http://schemas.openxmlformats.org/officeDocument/2006/relationships/image" Target="media/image12.jpg"/><Relationship Id="rId1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